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7B" w:rsidRPr="000D2A82" w:rsidRDefault="0040397B" w:rsidP="005D1AC9">
      <w:pPr>
        <w:pStyle w:val="Corpodetexto"/>
        <w:jc w:val="center"/>
        <w:rPr>
          <w:rFonts w:cs="Arial"/>
          <w:bCs/>
          <w:sz w:val="24"/>
          <w:szCs w:val="24"/>
          <w:lang w:val="pt-BR"/>
        </w:rPr>
      </w:pPr>
    </w:p>
    <w:p w:rsidR="005D1AC9" w:rsidRPr="00473FDB" w:rsidRDefault="00CF00DF" w:rsidP="005D1AC9">
      <w:pPr>
        <w:pStyle w:val="Corpodetexto"/>
        <w:jc w:val="center"/>
        <w:rPr>
          <w:rFonts w:cs="Arial"/>
          <w:bCs/>
          <w:sz w:val="24"/>
          <w:szCs w:val="24"/>
          <w:lang w:val="pt-BR"/>
        </w:rPr>
      </w:pPr>
      <w:r>
        <w:rPr>
          <w:rFonts w:cs="Arial"/>
          <w:bCs/>
          <w:sz w:val="24"/>
          <w:szCs w:val="24"/>
          <w:lang w:val="pt-BR"/>
        </w:rPr>
        <w:t>MOTIVAÇÃO NA GESTÃO ESCOLAR</w:t>
      </w:r>
    </w:p>
    <w:p w:rsidR="0040397B" w:rsidRDefault="0040397B" w:rsidP="00473FDB">
      <w:pPr>
        <w:spacing w:line="360" w:lineRule="auto"/>
        <w:jc w:val="center"/>
        <w:rPr>
          <w:rFonts w:ascii="Arial" w:hAnsi="Arial" w:cs="Arial"/>
          <w:color w:val="FF0000"/>
          <w:szCs w:val="24"/>
        </w:rPr>
      </w:pPr>
    </w:p>
    <w:p w:rsidR="0040397B" w:rsidRDefault="0040397B" w:rsidP="00473FDB">
      <w:pPr>
        <w:spacing w:line="360" w:lineRule="auto"/>
        <w:jc w:val="center"/>
        <w:rPr>
          <w:rFonts w:ascii="Arial" w:hAnsi="Arial" w:cs="Arial"/>
          <w:szCs w:val="24"/>
        </w:rPr>
      </w:pPr>
      <w:r>
        <w:rPr>
          <w:rFonts w:ascii="Arial" w:hAnsi="Arial" w:cs="Arial"/>
          <w:szCs w:val="24"/>
        </w:rPr>
        <w:t>Larissa Miquele de Carvalho</w:t>
      </w:r>
    </w:p>
    <w:p w:rsidR="005D1AC9" w:rsidRDefault="0040397B" w:rsidP="00473FDB">
      <w:pPr>
        <w:spacing w:line="360" w:lineRule="auto"/>
        <w:jc w:val="center"/>
        <w:rPr>
          <w:rFonts w:ascii="Arial" w:hAnsi="Arial" w:cs="Arial"/>
          <w:szCs w:val="24"/>
        </w:rPr>
      </w:pPr>
      <w:r>
        <w:rPr>
          <w:rFonts w:ascii="Arial" w:hAnsi="Arial" w:cs="Arial"/>
          <w:szCs w:val="24"/>
        </w:rPr>
        <w:t>Milena Kaori Veronezi Konno</w:t>
      </w:r>
    </w:p>
    <w:p w:rsidR="0040397B" w:rsidRDefault="0040397B" w:rsidP="00473FDB">
      <w:pPr>
        <w:spacing w:line="360" w:lineRule="auto"/>
        <w:jc w:val="center"/>
        <w:rPr>
          <w:rFonts w:ascii="Arial" w:hAnsi="Arial" w:cs="Arial"/>
          <w:szCs w:val="24"/>
        </w:rPr>
      </w:pPr>
      <w:r>
        <w:rPr>
          <w:rFonts w:ascii="Arial" w:hAnsi="Arial" w:cs="Arial"/>
          <w:szCs w:val="24"/>
        </w:rPr>
        <w:t>Myrella Peranovich de Godoy Ibraim</w:t>
      </w:r>
    </w:p>
    <w:p w:rsidR="006D35A0" w:rsidRDefault="00AE3162" w:rsidP="00AE3162">
      <w:pPr>
        <w:spacing w:line="360" w:lineRule="auto"/>
        <w:jc w:val="center"/>
        <w:rPr>
          <w:rFonts w:ascii="Arial" w:hAnsi="Arial" w:cs="Arial"/>
          <w:szCs w:val="24"/>
        </w:rPr>
      </w:pPr>
      <w:r>
        <w:rPr>
          <w:rFonts w:ascii="Arial" w:hAnsi="Arial" w:cs="Arial"/>
          <w:szCs w:val="24"/>
        </w:rPr>
        <w:t xml:space="preserve"> Paola Dantas Silva</w:t>
      </w:r>
    </w:p>
    <w:p w:rsidR="002841DD" w:rsidRPr="0053772F" w:rsidRDefault="002841DD" w:rsidP="00AE3162">
      <w:pPr>
        <w:spacing w:line="360" w:lineRule="auto"/>
        <w:jc w:val="center"/>
        <w:rPr>
          <w:rFonts w:ascii="Arial" w:hAnsi="Arial" w:cs="Arial"/>
          <w:color w:val="000000"/>
          <w:szCs w:val="24"/>
        </w:rPr>
      </w:pPr>
    </w:p>
    <w:p w:rsidR="006D35A0" w:rsidRPr="0053772F" w:rsidRDefault="00DB2245" w:rsidP="00AE3162">
      <w:pPr>
        <w:spacing w:line="360" w:lineRule="auto"/>
        <w:jc w:val="center"/>
        <w:rPr>
          <w:rFonts w:ascii="Arial" w:hAnsi="Arial" w:cs="Arial"/>
          <w:b/>
          <w:bCs/>
          <w:color w:val="000000"/>
          <w:szCs w:val="24"/>
        </w:rPr>
      </w:pPr>
      <w:hyperlink r:id="rId8" w:history="1">
        <w:r w:rsidR="002841DD" w:rsidRPr="0053772F">
          <w:rPr>
            <w:rStyle w:val="Hyperlink"/>
            <w:rFonts w:ascii="Arial" w:hAnsi="Arial" w:cs="Arial"/>
            <w:b/>
            <w:bCs/>
            <w:color w:val="000000"/>
            <w:szCs w:val="24"/>
            <w:u w:val="none"/>
          </w:rPr>
          <w:t>paooladantass@hotmail.com</w:t>
        </w:r>
      </w:hyperlink>
    </w:p>
    <w:p w:rsidR="002841DD" w:rsidRPr="006D35A0" w:rsidRDefault="002841DD" w:rsidP="00AE3162">
      <w:pPr>
        <w:spacing w:line="360" w:lineRule="auto"/>
        <w:jc w:val="center"/>
        <w:rPr>
          <w:rFonts w:ascii="Arial" w:hAnsi="Arial" w:cs="Arial"/>
          <w:b/>
          <w:bCs/>
          <w:szCs w:val="24"/>
        </w:rPr>
      </w:pPr>
    </w:p>
    <w:p w:rsidR="0040397B" w:rsidRDefault="006D35A0" w:rsidP="00AE3162">
      <w:pPr>
        <w:spacing w:line="360" w:lineRule="auto"/>
        <w:ind w:firstLine="0"/>
        <w:rPr>
          <w:rFonts w:ascii="Arial" w:hAnsi="Arial" w:cs="Arial"/>
          <w:szCs w:val="24"/>
        </w:rPr>
      </w:pPr>
      <w:r>
        <w:rPr>
          <w:rFonts w:ascii="Arial" w:hAnsi="Arial" w:cs="Arial"/>
        </w:rPr>
        <w:t xml:space="preserve">Orientadoras: </w:t>
      </w:r>
      <w:r w:rsidR="0040397B">
        <w:rPr>
          <w:rFonts w:ascii="Arial" w:hAnsi="Arial" w:cs="Arial"/>
        </w:rPr>
        <w:t>Maria Inês Mastrangi Goes</w:t>
      </w:r>
      <w:r>
        <w:rPr>
          <w:rFonts w:ascii="Arial" w:hAnsi="Arial" w:cs="Arial"/>
        </w:rPr>
        <w:t xml:space="preserve"> e </w:t>
      </w:r>
      <w:r w:rsidR="0040397B">
        <w:rPr>
          <w:rFonts w:ascii="Arial" w:hAnsi="Arial" w:cs="Arial"/>
          <w:szCs w:val="24"/>
        </w:rPr>
        <w:t>Rita de Cássia Ferrari</w:t>
      </w:r>
    </w:p>
    <w:p w:rsidR="002841DD" w:rsidRPr="00AE3162" w:rsidRDefault="002841DD" w:rsidP="00AE3162">
      <w:pPr>
        <w:spacing w:line="360" w:lineRule="auto"/>
        <w:ind w:firstLine="0"/>
        <w:rPr>
          <w:rFonts w:ascii="Arial" w:hAnsi="Arial" w:cs="Arial"/>
        </w:rPr>
      </w:pPr>
    </w:p>
    <w:p w:rsidR="0030215C" w:rsidRPr="00AE3162" w:rsidRDefault="005D1AC9" w:rsidP="00AE3162">
      <w:pPr>
        <w:ind w:firstLine="0"/>
        <w:rPr>
          <w:rFonts w:ascii="Arial" w:hAnsi="Arial" w:cs="Arial"/>
          <w:szCs w:val="24"/>
        </w:rPr>
      </w:pPr>
      <w:r w:rsidRPr="006D35A0">
        <w:rPr>
          <w:rFonts w:ascii="Arial" w:hAnsi="Arial" w:cs="Arial"/>
          <w:szCs w:val="24"/>
        </w:rPr>
        <w:t xml:space="preserve">Curso de </w:t>
      </w:r>
      <w:r w:rsidR="0040397B" w:rsidRPr="006D35A0">
        <w:rPr>
          <w:rFonts w:ascii="Arial" w:hAnsi="Arial" w:cs="Arial"/>
          <w:szCs w:val="24"/>
        </w:rPr>
        <w:t>Administração</w:t>
      </w:r>
      <w:r w:rsidRPr="006D35A0">
        <w:rPr>
          <w:rFonts w:ascii="Arial" w:hAnsi="Arial" w:cs="Arial"/>
          <w:szCs w:val="24"/>
        </w:rPr>
        <w:t xml:space="preserve">, </w:t>
      </w:r>
      <w:r w:rsidR="004F210D" w:rsidRPr="006D35A0">
        <w:rPr>
          <w:rFonts w:ascii="Arial" w:hAnsi="Arial" w:cs="Arial"/>
          <w:szCs w:val="24"/>
        </w:rPr>
        <w:t xml:space="preserve">Escola Técnica Prof. Carmine </w:t>
      </w:r>
      <w:proofErr w:type="spellStart"/>
      <w:r w:rsidR="004F210D" w:rsidRPr="006D35A0">
        <w:rPr>
          <w:rFonts w:ascii="Arial" w:hAnsi="Arial" w:cs="Arial"/>
          <w:szCs w:val="24"/>
        </w:rPr>
        <w:t>Biagio</w:t>
      </w:r>
      <w:proofErr w:type="spellEnd"/>
      <w:r w:rsidR="004F210D" w:rsidRPr="006D35A0">
        <w:rPr>
          <w:rFonts w:ascii="Arial" w:hAnsi="Arial" w:cs="Arial"/>
          <w:szCs w:val="24"/>
        </w:rPr>
        <w:t xml:space="preserve"> Tundisi</w:t>
      </w:r>
      <w:r w:rsidRPr="006D35A0">
        <w:rPr>
          <w:rFonts w:ascii="Arial" w:hAnsi="Arial" w:cs="Arial"/>
          <w:szCs w:val="24"/>
        </w:rPr>
        <w:t xml:space="preserve">; </w:t>
      </w:r>
      <w:r w:rsidR="00AE3162">
        <w:rPr>
          <w:rFonts w:ascii="Arial" w:hAnsi="Arial" w:cs="Arial"/>
          <w:szCs w:val="24"/>
        </w:rPr>
        <w:t>Unidade Atibaia</w:t>
      </w:r>
    </w:p>
    <w:p w:rsidR="005D1AC9" w:rsidRPr="00473FDB" w:rsidRDefault="0030215C" w:rsidP="005D1AC9">
      <w:pPr>
        <w:rPr>
          <w:rFonts w:ascii="Arial" w:hAnsi="Arial" w:cs="Arial"/>
          <w:color w:val="FF0000"/>
          <w:szCs w:val="24"/>
        </w:rPr>
      </w:pPr>
      <w:r w:rsidRPr="00473FDB">
        <w:rPr>
          <w:rFonts w:ascii="Arial" w:hAnsi="Arial" w:cs="Arial"/>
          <w:color w:val="FF0000"/>
          <w:szCs w:val="24"/>
        </w:rPr>
        <w:t xml:space="preserve"> </w:t>
      </w:r>
    </w:p>
    <w:p w:rsidR="000D3581" w:rsidRDefault="005D1AC9" w:rsidP="00AE3162">
      <w:pPr>
        <w:ind w:firstLine="0"/>
        <w:rPr>
          <w:rFonts w:ascii="Arial" w:hAnsi="Arial" w:cs="Arial"/>
        </w:rPr>
      </w:pPr>
      <w:r w:rsidRPr="00473FDB">
        <w:rPr>
          <w:rFonts w:ascii="Arial" w:hAnsi="Arial" w:cs="Arial"/>
          <w:b/>
          <w:bCs/>
          <w:szCs w:val="24"/>
        </w:rPr>
        <w:t>Resumo</w:t>
      </w:r>
      <w:r w:rsidR="00C113C1">
        <w:rPr>
          <w:rFonts w:ascii="Arial" w:hAnsi="Arial" w:cs="Arial"/>
          <w:b/>
          <w:bCs/>
          <w:szCs w:val="24"/>
        </w:rPr>
        <w:t>:</w:t>
      </w:r>
      <w:r w:rsidRPr="00473FDB">
        <w:rPr>
          <w:rFonts w:ascii="Arial" w:hAnsi="Arial" w:cs="Arial"/>
          <w:szCs w:val="24"/>
        </w:rPr>
        <w:t xml:space="preserve"> </w:t>
      </w:r>
      <w:r w:rsidR="00185F36">
        <w:rPr>
          <w:rFonts w:ascii="Arial" w:hAnsi="Arial" w:cs="Arial"/>
          <w:szCs w:val="24"/>
        </w:rPr>
        <w:t>O</w:t>
      </w:r>
      <w:r w:rsidR="00B21B59">
        <w:rPr>
          <w:rFonts w:ascii="Arial" w:hAnsi="Arial" w:cs="Arial"/>
        </w:rPr>
        <w:t>bjetivou</w:t>
      </w:r>
      <w:r w:rsidR="00AB7122">
        <w:rPr>
          <w:rFonts w:ascii="Arial" w:hAnsi="Arial" w:cs="Arial"/>
        </w:rPr>
        <w:t xml:space="preserve">-se </w:t>
      </w:r>
      <w:r w:rsidR="003669AD">
        <w:rPr>
          <w:rFonts w:ascii="Arial" w:hAnsi="Arial" w:cs="Arial"/>
        </w:rPr>
        <w:t>analisar a</w:t>
      </w:r>
      <w:r w:rsidR="006D35A0">
        <w:rPr>
          <w:rFonts w:ascii="Arial" w:hAnsi="Arial" w:cs="Arial"/>
        </w:rPr>
        <w:t xml:space="preserve"> motivação na gestão das Escolas Públicas da cidade de Atibaia com Ensino Médio</w:t>
      </w:r>
      <w:r w:rsidR="00564B13">
        <w:rPr>
          <w:rFonts w:ascii="Arial" w:hAnsi="Arial" w:cs="Arial"/>
        </w:rPr>
        <w:t xml:space="preserve"> e</w:t>
      </w:r>
      <w:r w:rsidR="006D35A0">
        <w:rPr>
          <w:rFonts w:ascii="Arial" w:hAnsi="Arial" w:cs="Arial"/>
        </w:rPr>
        <w:t xml:space="preserve"> a relação interpessoal existente entre a Gestão Pedagógica e Gestão Administrativa</w:t>
      </w:r>
      <w:r w:rsidR="00564B13">
        <w:rPr>
          <w:rFonts w:ascii="Arial" w:hAnsi="Arial" w:cs="Arial"/>
        </w:rPr>
        <w:t xml:space="preserve"> como um dos fatores que a influenciam. Acredita-se que a motivação seja um elemento essencial para que haja um bom desempenho nas escolas, gerando profissionais motivados e dedicados.</w:t>
      </w:r>
      <w:r w:rsidR="003168BD">
        <w:rPr>
          <w:rFonts w:ascii="Arial" w:hAnsi="Arial" w:cs="Arial"/>
        </w:rPr>
        <w:t xml:space="preserve"> </w:t>
      </w:r>
      <w:r w:rsidR="00564B13">
        <w:rPr>
          <w:rFonts w:ascii="Arial" w:hAnsi="Arial" w:cs="Arial"/>
        </w:rPr>
        <w:t>Escolas Públicas, de modo geral, possuem diversos problemas, dentre eles o déficit motivacional.</w:t>
      </w:r>
      <w:r w:rsidR="003168BD">
        <w:rPr>
          <w:rFonts w:ascii="Arial" w:hAnsi="Arial" w:cs="Arial"/>
        </w:rPr>
        <w:t xml:space="preserve"> Essa deficiência </w:t>
      </w:r>
      <w:r w:rsidR="00B21B59">
        <w:rPr>
          <w:rFonts w:ascii="Arial" w:hAnsi="Arial" w:cs="Arial"/>
        </w:rPr>
        <w:t>é</w:t>
      </w:r>
      <w:r w:rsidR="003168BD">
        <w:rPr>
          <w:rFonts w:ascii="Arial" w:hAnsi="Arial" w:cs="Arial"/>
        </w:rPr>
        <w:t xml:space="preserve"> decorrente da falta de uma Gestão Participativa e um bom Clima Organizacional.</w:t>
      </w:r>
      <w:r w:rsidR="00564B13">
        <w:rPr>
          <w:rFonts w:ascii="Arial" w:hAnsi="Arial" w:cs="Arial"/>
        </w:rPr>
        <w:t xml:space="preserve"> Isso tem grande influência pela maneira como a hierarquia escolar procede e relaciona-se.</w:t>
      </w:r>
      <w:r w:rsidR="003168BD">
        <w:rPr>
          <w:rFonts w:ascii="Arial" w:hAnsi="Arial" w:cs="Arial"/>
        </w:rPr>
        <w:t xml:space="preserve"> </w:t>
      </w:r>
      <w:r w:rsidR="00564B13">
        <w:rPr>
          <w:rFonts w:ascii="Arial" w:hAnsi="Arial" w:cs="Arial"/>
        </w:rPr>
        <w:t xml:space="preserve">   </w:t>
      </w:r>
    </w:p>
    <w:p w:rsidR="002841DD" w:rsidRPr="00AE3162" w:rsidRDefault="002841DD" w:rsidP="00AE3162">
      <w:pPr>
        <w:ind w:firstLine="0"/>
        <w:rPr>
          <w:rFonts w:ascii="Arial" w:hAnsi="Arial" w:cs="Arial"/>
          <w:sz w:val="28"/>
        </w:rPr>
      </w:pPr>
    </w:p>
    <w:p w:rsidR="005D1AC9" w:rsidRDefault="005D1AC9" w:rsidP="005D1AC9">
      <w:pPr>
        <w:autoSpaceDE w:val="0"/>
        <w:autoSpaceDN w:val="0"/>
        <w:adjustRightInd w:val="0"/>
        <w:rPr>
          <w:rFonts w:ascii="Arial" w:hAnsi="Arial" w:cs="Arial"/>
          <w:color w:val="000000"/>
          <w:szCs w:val="24"/>
        </w:rPr>
      </w:pPr>
      <w:r w:rsidRPr="00473FDB">
        <w:rPr>
          <w:rFonts w:ascii="Arial" w:hAnsi="Arial" w:cs="Arial"/>
          <w:b/>
          <w:bCs/>
          <w:color w:val="000000"/>
          <w:szCs w:val="24"/>
        </w:rPr>
        <w:t>Palavras-chave</w:t>
      </w:r>
      <w:r w:rsidRPr="00473FDB">
        <w:rPr>
          <w:rFonts w:ascii="Arial" w:hAnsi="Arial" w:cs="Arial"/>
          <w:color w:val="000000"/>
          <w:szCs w:val="24"/>
        </w:rPr>
        <w:t xml:space="preserve">: </w:t>
      </w:r>
      <w:r w:rsidR="00FF77E8">
        <w:rPr>
          <w:rFonts w:ascii="Arial" w:hAnsi="Arial" w:cs="Arial"/>
          <w:color w:val="000000"/>
          <w:szCs w:val="24"/>
        </w:rPr>
        <w:t>Gestão de Pessoas. Motivação. Escola.</w:t>
      </w:r>
    </w:p>
    <w:p w:rsidR="002841DD" w:rsidRPr="00134DD4" w:rsidRDefault="002841DD" w:rsidP="00134DD4">
      <w:pPr>
        <w:autoSpaceDE w:val="0"/>
        <w:autoSpaceDN w:val="0"/>
        <w:adjustRightInd w:val="0"/>
        <w:spacing w:line="360" w:lineRule="auto"/>
        <w:rPr>
          <w:rFonts w:ascii="Arial" w:hAnsi="Arial" w:cs="Arial"/>
          <w:color w:val="000000"/>
          <w:szCs w:val="24"/>
        </w:rPr>
      </w:pPr>
    </w:p>
    <w:p w:rsidR="003F463F" w:rsidRPr="00134DD4" w:rsidRDefault="00ED40BF" w:rsidP="00134DD4">
      <w:pPr>
        <w:pStyle w:val="Ttulo1"/>
        <w:ind w:firstLine="709"/>
        <w:rPr>
          <w:rFonts w:cs="Arial"/>
          <w:sz w:val="28"/>
          <w:lang w:val="pt-BR"/>
        </w:rPr>
      </w:pPr>
      <w:r w:rsidRPr="00134DD4">
        <w:rPr>
          <w:rFonts w:cs="Arial"/>
          <w:sz w:val="28"/>
          <w:lang w:val="pt-BR"/>
        </w:rPr>
        <w:t xml:space="preserve">1. </w:t>
      </w:r>
      <w:r w:rsidR="005D1AC9" w:rsidRPr="00134DD4">
        <w:rPr>
          <w:rFonts w:cs="Arial"/>
          <w:sz w:val="28"/>
        </w:rPr>
        <w:t>Introdução</w:t>
      </w:r>
      <w:r w:rsidR="00D032FC" w:rsidRPr="00134DD4">
        <w:rPr>
          <w:rFonts w:cs="Arial"/>
          <w:sz w:val="28"/>
          <w:lang w:val="pt-BR"/>
        </w:rPr>
        <w:t xml:space="preserve"> </w:t>
      </w:r>
    </w:p>
    <w:p w:rsidR="00681BB1" w:rsidRPr="00134DD4" w:rsidRDefault="00EB5836" w:rsidP="00134DD4">
      <w:pPr>
        <w:spacing w:line="360" w:lineRule="auto"/>
        <w:rPr>
          <w:rFonts w:ascii="Arial" w:hAnsi="Arial" w:cs="Arial"/>
        </w:rPr>
      </w:pPr>
      <w:r w:rsidRPr="00134DD4">
        <w:rPr>
          <w:rFonts w:ascii="Arial" w:hAnsi="Arial" w:cs="Arial"/>
        </w:rPr>
        <w:t>Segundo Agostinh</w:t>
      </w:r>
      <w:r w:rsidR="00185F36" w:rsidRPr="00134DD4">
        <w:rPr>
          <w:rFonts w:ascii="Arial" w:hAnsi="Arial" w:cs="Arial"/>
        </w:rPr>
        <w:t>o Minicucci, doutor em educação, livre docente em psicologia e</w:t>
      </w:r>
      <w:r w:rsidRPr="00134DD4">
        <w:rPr>
          <w:rFonts w:ascii="Arial" w:hAnsi="Arial" w:cs="Arial"/>
        </w:rPr>
        <w:t xml:space="preserve"> licenciado em letras, “motivo” vem do termo em latim </w:t>
      </w:r>
      <w:proofErr w:type="spellStart"/>
      <w:r w:rsidRPr="00134DD4">
        <w:rPr>
          <w:rFonts w:ascii="Arial" w:hAnsi="Arial" w:cs="Arial"/>
          <w:i/>
        </w:rPr>
        <w:t>mov</w:t>
      </w:r>
      <w:proofErr w:type="spellEnd"/>
      <w:r w:rsidR="00681BB1" w:rsidRPr="00134DD4">
        <w:rPr>
          <w:rFonts w:ascii="Arial" w:hAnsi="Arial" w:cs="Arial"/>
        </w:rPr>
        <w:t xml:space="preserve"> </w:t>
      </w:r>
      <w:r w:rsidR="003552C6" w:rsidRPr="00134DD4">
        <w:rPr>
          <w:rFonts w:ascii="Arial" w:hAnsi="Arial" w:cs="Arial"/>
        </w:rPr>
        <w:t xml:space="preserve">que significa </w:t>
      </w:r>
      <w:r w:rsidRPr="00134DD4">
        <w:rPr>
          <w:rFonts w:ascii="Arial" w:hAnsi="Arial" w:cs="Arial"/>
        </w:rPr>
        <w:t>mover, ou</w:t>
      </w:r>
      <w:r w:rsidR="00386D1F" w:rsidRPr="00134DD4">
        <w:rPr>
          <w:rFonts w:ascii="Arial" w:hAnsi="Arial" w:cs="Arial"/>
        </w:rPr>
        <w:t xml:space="preserve"> seja, mo</w:t>
      </w:r>
      <w:r w:rsidR="00B075F2" w:rsidRPr="00134DD4">
        <w:rPr>
          <w:rFonts w:ascii="Arial" w:hAnsi="Arial" w:cs="Arial"/>
        </w:rPr>
        <w:t>tivação (MINICUCCI</w:t>
      </w:r>
      <w:r w:rsidR="00B21B59" w:rsidRPr="00134DD4">
        <w:rPr>
          <w:rFonts w:ascii="Arial" w:hAnsi="Arial" w:cs="Arial"/>
        </w:rPr>
        <w:t>, 2008, p. 214</w:t>
      </w:r>
      <w:r w:rsidRPr="00134DD4">
        <w:rPr>
          <w:rFonts w:ascii="Arial" w:hAnsi="Arial" w:cs="Arial"/>
        </w:rPr>
        <w:t>). É, então, o</w:t>
      </w:r>
      <w:r w:rsidR="00681BB1" w:rsidRPr="00134DD4">
        <w:rPr>
          <w:rFonts w:ascii="Arial" w:hAnsi="Arial" w:cs="Arial"/>
        </w:rPr>
        <w:t xml:space="preserve"> impulso que faz com que as pessoas ajam de acordo com suas necessidades e deem o melhor de si, para assim, alcançarem seus objetivos pessoais e sociais. Na psicologia, a motivação é um tópico que estuda “o porquê do indivíduo se comportar de tal maneira”, “o que levou o</w:t>
      </w:r>
      <w:r w:rsidR="00185F36" w:rsidRPr="00134DD4">
        <w:rPr>
          <w:rFonts w:ascii="Arial" w:hAnsi="Arial" w:cs="Arial"/>
        </w:rPr>
        <w:t xml:space="preserve"> indivíduo tomar certa decisão”</w:t>
      </w:r>
      <w:r w:rsidR="00681BB1" w:rsidRPr="00134DD4">
        <w:rPr>
          <w:rFonts w:ascii="Arial" w:hAnsi="Arial" w:cs="Arial"/>
        </w:rPr>
        <w:t xml:space="preserve"> </w:t>
      </w:r>
      <w:r w:rsidR="00B075F2" w:rsidRPr="00134DD4">
        <w:rPr>
          <w:rFonts w:ascii="Arial" w:hAnsi="Arial" w:cs="Arial"/>
        </w:rPr>
        <w:t>(SIGNIFICADOS. 2019).</w:t>
      </w:r>
    </w:p>
    <w:p w:rsidR="00B075F2" w:rsidRPr="00134DD4" w:rsidRDefault="00B075F2" w:rsidP="00134DD4">
      <w:pPr>
        <w:spacing w:line="360" w:lineRule="auto"/>
        <w:rPr>
          <w:rFonts w:ascii="Arial" w:hAnsi="Arial" w:cs="Arial"/>
        </w:rPr>
      </w:pPr>
    </w:p>
    <w:p w:rsidR="00B075F2" w:rsidRPr="00134DD4" w:rsidRDefault="00B075F2" w:rsidP="00134DD4">
      <w:pPr>
        <w:spacing w:line="360" w:lineRule="auto"/>
        <w:rPr>
          <w:rFonts w:ascii="Arial" w:hAnsi="Arial" w:cs="Arial"/>
        </w:rPr>
      </w:pPr>
    </w:p>
    <w:p w:rsidR="00B075F2" w:rsidRPr="00134DD4" w:rsidRDefault="00B075F2" w:rsidP="00134DD4">
      <w:pPr>
        <w:spacing w:line="360" w:lineRule="auto"/>
        <w:rPr>
          <w:rFonts w:ascii="Arial" w:hAnsi="Arial" w:cs="Arial"/>
        </w:rPr>
      </w:pPr>
    </w:p>
    <w:p w:rsidR="00BF708E" w:rsidRPr="00134DD4" w:rsidRDefault="00BF708E" w:rsidP="00134DD4">
      <w:pPr>
        <w:spacing w:line="360" w:lineRule="auto"/>
        <w:rPr>
          <w:rFonts w:ascii="Arial" w:hAnsi="Arial" w:cs="Arial"/>
        </w:rPr>
      </w:pPr>
    </w:p>
    <w:p w:rsidR="00392C19" w:rsidRPr="00134DD4" w:rsidRDefault="00681BB1" w:rsidP="00134DD4">
      <w:pPr>
        <w:spacing w:line="360" w:lineRule="auto"/>
        <w:rPr>
          <w:rFonts w:ascii="Arial" w:hAnsi="Arial" w:cs="Arial"/>
        </w:rPr>
      </w:pPr>
      <w:r w:rsidRPr="00134DD4">
        <w:rPr>
          <w:rFonts w:ascii="Arial" w:hAnsi="Arial" w:cs="Arial"/>
        </w:rPr>
        <w:t xml:space="preserve">Neste </w:t>
      </w:r>
      <w:r w:rsidR="008F5801" w:rsidRPr="00134DD4">
        <w:rPr>
          <w:rFonts w:ascii="Arial" w:hAnsi="Arial" w:cs="Arial"/>
        </w:rPr>
        <w:t xml:space="preserve">presente artigo, </w:t>
      </w:r>
      <w:r w:rsidR="00B21B59" w:rsidRPr="00134DD4">
        <w:rPr>
          <w:rFonts w:ascii="Arial" w:hAnsi="Arial" w:cs="Arial"/>
        </w:rPr>
        <w:t>foi</w:t>
      </w:r>
      <w:r w:rsidR="008F5801" w:rsidRPr="00134DD4">
        <w:rPr>
          <w:rFonts w:ascii="Arial" w:hAnsi="Arial" w:cs="Arial"/>
        </w:rPr>
        <w:t xml:space="preserve"> abordada </w:t>
      </w:r>
      <w:r w:rsidRPr="00134DD4">
        <w:rPr>
          <w:rFonts w:ascii="Arial" w:hAnsi="Arial" w:cs="Arial"/>
        </w:rPr>
        <w:t>a questão da motivação nas Escolas Públicas Estaduais da cidade de</w:t>
      </w:r>
      <w:r w:rsidR="008F5801" w:rsidRPr="00134DD4">
        <w:rPr>
          <w:rFonts w:ascii="Arial" w:hAnsi="Arial" w:cs="Arial"/>
        </w:rPr>
        <w:t xml:space="preserve"> Atibaia, </w:t>
      </w:r>
      <w:r w:rsidRPr="00134DD4">
        <w:rPr>
          <w:rFonts w:ascii="Arial" w:hAnsi="Arial" w:cs="Arial"/>
        </w:rPr>
        <w:t>a relação interpessoal entre funcionári</w:t>
      </w:r>
      <w:r w:rsidR="00386D1F" w:rsidRPr="00134DD4">
        <w:rPr>
          <w:rFonts w:ascii="Arial" w:hAnsi="Arial" w:cs="Arial"/>
        </w:rPr>
        <w:t>os da Gestão Administrativa e Ge</w:t>
      </w:r>
      <w:r w:rsidRPr="00134DD4">
        <w:rPr>
          <w:rFonts w:ascii="Arial" w:hAnsi="Arial" w:cs="Arial"/>
        </w:rPr>
        <w:t>stão Pedagógica</w:t>
      </w:r>
      <w:r w:rsidR="008F5801" w:rsidRPr="00134DD4">
        <w:rPr>
          <w:rFonts w:ascii="Arial" w:hAnsi="Arial" w:cs="Arial"/>
        </w:rPr>
        <w:t xml:space="preserve"> e </w:t>
      </w:r>
      <w:r w:rsidR="00B21B59" w:rsidRPr="00134DD4">
        <w:rPr>
          <w:rFonts w:ascii="Arial" w:hAnsi="Arial" w:cs="Arial"/>
        </w:rPr>
        <w:t xml:space="preserve">se há, de fato, </w:t>
      </w:r>
      <w:r w:rsidRPr="00134DD4">
        <w:rPr>
          <w:rFonts w:ascii="Arial" w:hAnsi="Arial" w:cs="Arial"/>
        </w:rPr>
        <w:t>motivação nesta</w:t>
      </w:r>
      <w:r w:rsidR="00B21B59" w:rsidRPr="00134DD4">
        <w:rPr>
          <w:rFonts w:ascii="Arial" w:hAnsi="Arial" w:cs="Arial"/>
        </w:rPr>
        <w:t>s instituições</w:t>
      </w:r>
      <w:r w:rsidRPr="00134DD4">
        <w:rPr>
          <w:rFonts w:ascii="Arial" w:hAnsi="Arial" w:cs="Arial"/>
        </w:rPr>
        <w:t>.</w:t>
      </w:r>
    </w:p>
    <w:p w:rsidR="00750D89" w:rsidRPr="00134DD4" w:rsidRDefault="00750D89" w:rsidP="00134DD4">
      <w:pPr>
        <w:spacing w:line="360" w:lineRule="auto"/>
        <w:rPr>
          <w:rFonts w:ascii="Arial" w:hAnsi="Arial" w:cs="Arial"/>
          <w:lang w:eastAsia="x-none"/>
        </w:rPr>
      </w:pPr>
      <w:r w:rsidRPr="00134DD4">
        <w:rPr>
          <w:rFonts w:ascii="Arial" w:hAnsi="Arial" w:cs="Arial"/>
          <w:lang w:eastAsia="x-none"/>
        </w:rPr>
        <w:t xml:space="preserve">Foi realizada uma pesquisa teórica para fundamentar a hipótese de que a motivação influencia diretamente no desempenho dos funcionários e na relação interpessoal da hierarquia escolar. </w:t>
      </w:r>
      <w:r w:rsidR="00B21B59" w:rsidRPr="00134DD4">
        <w:rPr>
          <w:rFonts w:ascii="Arial" w:hAnsi="Arial" w:cs="Arial"/>
          <w:lang w:eastAsia="x-none"/>
        </w:rPr>
        <w:t>Os resultados foram obtidos por meio</w:t>
      </w:r>
      <w:r w:rsidRPr="00134DD4">
        <w:rPr>
          <w:rFonts w:ascii="Arial" w:hAnsi="Arial" w:cs="Arial"/>
          <w:lang w:eastAsia="x-none"/>
        </w:rPr>
        <w:t xml:space="preserve"> da realização de uma pesquisa de campo nas Escolas Públicas Estaduais de Ensino M</w:t>
      </w:r>
      <w:r w:rsidR="00B21B59" w:rsidRPr="00134DD4">
        <w:rPr>
          <w:rFonts w:ascii="Arial" w:hAnsi="Arial" w:cs="Arial"/>
          <w:lang w:eastAsia="x-none"/>
        </w:rPr>
        <w:t>édio em Atibaia, sendo elas,</w:t>
      </w:r>
      <w:r w:rsidRPr="00134DD4">
        <w:rPr>
          <w:rFonts w:ascii="Arial" w:hAnsi="Arial" w:cs="Arial"/>
          <w:lang w:eastAsia="x-none"/>
        </w:rPr>
        <w:t xml:space="preserve"> E.E. Major Juvenal Alvim; E.E. Prof. Maria Cecília Teixeira Pinto e E.E. José Pires Alvim. </w:t>
      </w:r>
    </w:p>
    <w:p w:rsidR="00750D89" w:rsidRPr="00134DD4" w:rsidRDefault="00750D89" w:rsidP="00134DD4">
      <w:pPr>
        <w:spacing w:line="360" w:lineRule="auto"/>
        <w:rPr>
          <w:rFonts w:ascii="Arial" w:hAnsi="Arial" w:cs="Arial"/>
          <w:lang w:eastAsia="x-none"/>
        </w:rPr>
      </w:pPr>
      <w:r w:rsidRPr="00134DD4">
        <w:rPr>
          <w:rFonts w:ascii="Arial" w:hAnsi="Arial" w:cs="Arial"/>
          <w:lang w:eastAsia="x-none"/>
        </w:rPr>
        <w:t xml:space="preserve">Para </w:t>
      </w:r>
      <w:r w:rsidR="00B21B59" w:rsidRPr="00134DD4">
        <w:rPr>
          <w:rFonts w:ascii="Arial" w:hAnsi="Arial" w:cs="Arial"/>
          <w:lang w:eastAsia="x-none"/>
        </w:rPr>
        <w:t>cada uma</w:t>
      </w:r>
      <w:r w:rsidRPr="00134DD4">
        <w:rPr>
          <w:rFonts w:ascii="Arial" w:hAnsi="Arial" w:cs="Arial"/>
          <w:lang w:eastAsia="x-none"/>
        </w:rPr>
        <w:t>, foram elaborados dois formulários pela plataforma Google Form</w:t>
      </w:r>
      <w:r w:rsidR="00237A81" w:rsidRPr="00134DD4">
        <w:rPr>
          <w:rFonts w:ascii="Arial" w:hAnsi="Arial" w:cs="Arial"/>
          <w:lang w:eastAsia="x-none"/>
        </w:rPr>
        <w:t>ulário</w:t>
      </w:r>
      <w:r w:rsidRPr="00134DD4">
        <w:rPr>
          <w:rFonts w:ascii="Arial" w:hAnsi="Arial" w:cs="Arial"/>
          <w:lang w:eastAsia="x-none"/>
        </w:rPr>
        <w:t>s</w:t>
      </w:r>
      <w:r w:rsidR="00B21B59" w:rsidRPr="00134DD4">
        <w:rPr>
          <w:rFonts w:ascii="Arial" w:hAnsi="Arial" w:cs="Arial"/>
          <w:lang w:eastAsia="x-none"/>
        </w:rPr>
        <w:t>;</w:t>
      </w:r>
      <w:r w:rsidRPr="00134DD4">
        <w:rPr>
          <w:rFonts w:ascii="Arial" w:hAnsi="Arial" w:cs="Arial"/>
          <w:lang w:eastAsia="x-none"/>
        </w:rPr>
        <w:t xml:space="preserve"> um para os professores e o outro para o diretor, vice-diretor e coordenador. </w:t>
      </w:r>
      <w:r w:rsidR="00B075F2" w:rsidRPr="00134DD4">
        <w:rPr>
          <w:rFonts w:ascii="Arial" w:hAnsi="Arial" w:cs="Arial"/>
          <w:lang w:eastAsia="x-none"/>
        </w:rPr>
        <w:t>O propósito</w:t>
      </w:r>
      <w:r w:rsidRPr="00134DD4">
        <w:rPr>
          <w:rFonts w:ascii="Arial" w:hAnsi="Arial" w:cs="Arial"/>
          <w:lang w:eastAsia="x-none"/>
        </w:rPr>
        <w:t xml:space="preserve"> da pesquisa </w:t>
      </w:r>
      <w:r w:rsidR="00B21B59" w:rsidRPr="00134DD4">
        <w:rPr>
          <w:rFonts w:ascii="Arial" w:hAnsi="Arial" w:cs="Arial"/>
          <w:lang w:eastAsia="x-none"/>
        </w:rPr>
        <w:t>foi</w:t>
      </w:r>
      <w:r w:rsidRPr="00134DD4">
        <w:rPr>
          <w:rFonts w:ascii="Arial" w:hAnsi="Arial" w:cs="Arial"/>
          <w:lang w:eastAsia="x-none"/>
        </w:rPr>
        <w:t xml:space="preserve"> coletar e analisar informações sobre a perspectiva da gestão administrativa e pedagógica a respeito da mot</w:t>
      </w:r>
      <w:r w:rsidR="008F5801" w:rsidRPr="00134DD4">
        <w:rPr>
          <w:rFonts w:ascii="Arial" w:hAnsi="Arial" w:cs="Arial"/>
          <w:lang w:eastAsia="x-none"/>
        </w:rPr>
        <w:t>ivação no ambiente de trabalho e</w:t>
      </w:r>
      <w:r w:rsidRPr="00134DD4">
        <w:rPr>
          <w:rFonts w:ascii="Arial" w:hAnsi="Arial" w:cs="Arial"/>
          <w:lang w:eastAsia="x-none"/>
        </w:rPr>
        <w:t xml:space="preserve"> a relação </w:t>
      </w:r>
      <w:r w:rsidR="00DB65C1" w:rsidRPr="00134DD4">
        <w:rPr>
          <w:rFonts w:ascii="Arial" w:hAnsi="Arial" w:cs="Arial"/>
          <w:lang w:eastAsia="x-none"/>
        </w:rPr>
        <w:t>interpessoal</w:t>
      </w:r>
      <w:r w:rsidR="00237A81" w:rsidRPr="00134DD4">
        <w:rPr>
          <w:rFonts w:ascii="Arial" w:hAnsi="Arial" w:cs="Arial"/>
          <w:lang w:eastAsia="x-none"/>
        </w:rPr>
        <w:t>.</w:t>
      </w:r>
      <w:r w:rsidR="00BF708E" w:rsidRPr="00134DD4">
        <w:rPr>
          <w:rFonts w:ascii="Arial" w:hAnsi="Arial" w:cs="Arial"/>
          <w:lang w:eastAsia="x-none"/>
        </w:rPr>
        <w:t xml:space="preserve"> </w:t>
      </w:r>
    </w:p>
    <w:p w:rsidR="00BF708E" w:rsidRPr="00134DD4" w:rsidRDefault="00BF708E" w:rsidP="00134DD4">
      <w:pPr>
        <w:spacing w:line="360" w:lineRule="auto"/>
        <w:rPr>
          <w:rFonts w:ascii="Arial" w:hAnsi="Arial" w:cs="Arial"/>
          <w:lang w:eastAsia="x-none"/>
        </w:rPr>
      </w:pPr>
      <w:r w:rsidRPr="00134DD4">
        <w:rPr>
          <w:rFonts w:ascii="Arial" w:hAnsi="Arial" w:cs="Arial"/>
          <w:lang w:eastAsia="x-none"/>
        </w:rPr>
        <w:t>Os dados obtidos se referem à opinião dos professores e gestores quanto a importância da motivação no seu trabalho e sua interferência no desenvolvimento de uma escola mais produtiva. Esses dados foram essenciais para comprovar, na prática, as pesquisas teóricas.</w:t>
      </w:r>
    </w:p>
    <w:p w:rsidR="00975C20" w:rsidRPr="00134DD4" w:rsidRDefault="00975C20" w:rsidP="00134DD4">
      <w:pPr>
        <w:spacing w:line="360" w:lineRule="auto"/>
        <w:rPr>
          <w:rFonts w:ascii="Arial" w:hAnsi="Arial" w:cs="Arial"/>
          <w:lang w:eastAsia="x-none"/>
        </w:rPr>
      </w:pPr>
    </w:p>
    <w:p w:rsidR="003F463F" w:rsidRPr="00134DD4" w:rsidRDefault="00F1730C" w:rsidP="00134DD4">
      <w:pPr>
        <w:pStyle w:val="Ttulo1"/>
        <w:tabs>
          <w:tab w:val="clear" w:pos="6840"/>
        </w:tabs>
        <w:ind w:firstLine="709"/>
        <w:rPr>
          <w:rFonts w:cs="Arial"/>
          <w:sz w:val="28"/>
          <w:lang w:val="pt-BR"/>
        </w:rPr>
      </w:pPr>
      <w:r w:rsidRPr="00134DD4">
        <w:rPr>
          <w:rFonts w:cs="Arial"/>
          <w:sz w:val="28"/>
          <w:lang w:val="pt-BR"/>
        </w:rPr>
        <w:t xml:space="preserve">2. Desenvolvimento </w:t>
      </w:r>
      <w:r w:rsidR="00240755" w:rsidRPr="00134DD4">
        <w:rPr>
          <w:rFonts w:cs="Arial"/>
          <w:sz w:val="28"/>
          <w:lang w:val="pt-BR"/>
        </w:rPr>
        <w:t xml:space="preserve"> </w:t>
      </w:r>
      <w:bookmarkStart w:id="0" w:name="_Hlk20914902"/>
      <w:r w:rsidR="00A93DF6" w:rsidRPr="00134DD4">
        <w:rPr>
          <w:rFonts w:cs="Arial"/>
          <w:sz w:val="28"/>
        </w:rPr>
        <w:t xml:space="preserve"> </w:t>
      </w:r>
      <w:bookmarkEnd w:id="0"/>
    </w:p>
    <w:p w:rsidR="00AE3162" w:rsidRPr="00134DD4" w:rsidRDefault="00AE3162" w:rsidP="00134DD4">
      <w:pPr>
        <w:spacing w:line="360" w:lineRule="auto"/>
        <w:rPr>
          <w:rFonts w:ascii="Arial" w:hAnsi="Arial" w:cs="Arial"/>
        </w:rPr>
      </w:pPr>
      <w:r w:rsidRPr="00134DD4">
        <w:rPr>
          <w:rFonts w:ascii="Arial" w:hAnsi="Arial" w:cs="Arial"/>
        </w:rPr>
        <w:t>A motivação é uma das principais preocupações para gestores, profissionais e líderes dentro de uma instituição, e está diretamente ligada ao rendimento do trabalho e automaticamente aos resultados que a instituição apresenta ao logo do tempo</w:t>
      </w:r>
      <w:r w:rsidR="00FE477B" w:rsidRPr="00134DD4">
        <w:rPr>
          <w:rFonts w:ascii="Arial" w:hAnsi="Arial" w:cs="Arial"/>
        </w:rPr>
        <w:t xml:space="preserve"> (LÜCK, 2009, p.12)</w:t>
      </w:r>
      <w:r w:rsidRPr="00134DD4">
        <w:rPr>
          <w:rFonts w:ascii="Arial" w:hAnsi="Arial" w:cs="Arial"/>
        </w:rPr>
        <w:t>.</w:t>
      </w:r>
    </w:p>
    <w:p w:rsidR="00AE3162" w:rsidRPr="00134DD4" w:rsidRDefault="00237A81" w:rsidP="00134DD4">
      <w:pPr>
        <w:spacing w:line="360" w:lineRule="auto"/>
        <w:rPr>
          <w:rFonts w:ascii="Arial" w:hAnsi="Arial" w:cs="Arial"/>
        </w:rPr>
      </w:pPr>
      <w:r w:rsidRPr="00134DD4">
        <w:rPr>
          <w:rFonts w:ascii="Arial" w:hAnsi="Arial" w:cs="Arial"/>
        </w:rPr>
        <w:t>Devido a isso</w:t>
      </w:r>
      <w:r w:rsidR="00AE3162" w:rsidRPr="00134DD4">
        <w:rPr>
          <w:rFonts w:ascii="Arial" w:hAnsi="Arial" w:cs="Arial"/>
        </w:rPr>
        <w:t xml:space="preserve">, se dentro de uma instituição os funcionários, gestores, colaboradores e afins, não se sentirem motivados, ou seja, não encontrarem uma razão para dar o melhor de si dentro </w:t>
      </w:r>
      <w:r w:rsidR="00FE477B" w:rsidRPr="00134DD4">
        <w:rPr>
          <w:rFonts w:ascii="Arial" w:hAnsi="Arial" w:cs="Arial"/>
        </w:rPr>
        <w:t>desta</w:t>
      </w:r>
      <w:r w:rsidR="00AE3162" w:rsidRPr="00134DD4">
        <w:rPr>
          <w:rFonts w:ascii="Arial" w:hAnsi="Arial" w:cs="Arial"/>
        </w:rPr>
        <w:t xml:space="preserve">, não haverá resultados positivos nem um bom retorno. </w:t>
      </w:r>
    </w:p>
    <w:p w:rsidR="00134DD4" w:rsidRPr="00134DD4" w:rsidRDefault="00134DD4" w:rsidP="000344FF">
      <w:pPr>
        <w:spacing w:line="360" w:lineRule="auto"/>
        <w:ind w:firstLine="0"/>
        <w:rPr>
          <w:rFonts w:ascii="Arial" w:hAnsi="Arial" w:cs="Arial"/>
          <w:szCs w:val="24"/>
        </w:rPr>
      </w:pPr>
    </w:p>
    <w:p w:rsidR="00930251" w:rsidRDefault="00930251" w:rsidP="00134DD4">
      <w:pPr>
        <w:spacing w:line="360" w:lineRule="auto"/>
        <w:rPr>
          <w:rFonts w:ascii="Arial" w:hAnsi="Arial" w:cs="Arial"/>
          <w:szCs w:val="24"/>
        </w:rPr>
      </w:pPr>
    </w:p>
    <w:p w:rsidR="00BF708E" w:rsidRPr="00134DD4" w:rsidRDefault="00AE3162" w:rsidP="00134DD4">
      <w:pPr>
        <w:spacing w:line="360" w:lineRule="auto"/>
        <w:rPr>
          <w:rFonts w:ascii="Arial" w:hAnsi="Arial" w:cs="Arial"/>
          <w:szCs w:val="24"/>
        </w:rPr>
      </w:pPr>
      <w:r w:rsidRPr="00134DD4">
        <w:rPr>
          <w:rFonts w:ascii="Arial" w:hAnsi="Arial" w:cs="Arial"/>
          <w:szCs w:val="24"/>
        </w:rPr>
        <w:t xml:space="preserve">Se tratando de Escolas Públicas, é de suma importância considerar o aspecto da hierarquia escolar. Para isso, é preciso compreender a definição de Hierarquia. </w:t>
      </w:r>
    </w:p>
    <w:p w:rsidR="00AE3162" w:rsidRPr="00134DD4" w:rsidRDefault="00AE3162" w:rsidP="00134DD4">
      <w:pPr>
        <w:spacing w:line="360" w:lineRule="auto"/>
        <w:rPr>
          <w:rFonts w:ascii="Arial" w:hAnsi="Arial" w:cs="Arial"/>
          <w:color w:val="000000" w:themeColor="text1"/>
          <w:szCs w:val="24"/>
        </w:rPr>
      </w:pPr>
      <w:r w:rsidRPr="00134DD4">
        <w:rPr>
          <w:rFonts w:ascii="Arial" w:hAnsi="Arial" w:cs="Arial"/>
          <w:szCs w:val="24"/>
        </w:rPr>
        <w:t xml:space="preserve">Significa uma “ordem que existe de uma forma em que se prioriza um membro, poder, </w:t>
      </w:r>
      <w:r w:rsidR="00BF708E" w:rsidRPr="00134DD4">
        <w:rPr>
          <w:rFonts w:ascii="Arial" w:hAnsi="Arial" w:cs="Arial"/>
          <w:szCs w:val="24"/>
        </w:rPr>
        <w:t>c</w:t>
      </w:r>
      <w:r w:rsidRPr="00134DD4">
        <w:rPr>
          <w:rFonts w:ascii="Arial" w:hAnsi="Arial" w:cs="Arial"/>
          <w:szCs w:val="24"/>
        </w:rPr>
        <w:t>ategoria, patente e dignidade de suas organizações, de forma que qualquer classificação tenha base nas relações entre superiores e dependentes”, de maneira que se estabeleça degraus, seja em ordem crescente ou decrescente, sobre a</w:t>
      </w:r>
      <w:r w:rsidR="00BF708E" w:rsidRPr="00134DD4">
        <w:rPr>
          <w:rFonts w:ascii="Arial" w:hAnsi="Arial" w:cs="Arial"/>
          <w:szCs w:val="24"/>
        </w:rPr>
        <w:t xml:space="preserve"> </w:t>
      </w:r>
      <w:r w:rsidRPr="00134DD4">
        <w:rPr>
          <w:rFonts w:ascii="Arial" w:hAnsi="Arial" w:cs="Arial"/>
          <w:szCs w:val="24"/>
        </w:rPr>
        <w:t>distribuição dos elementos relacionados aos poderes de cada, determinando as relações de autoridad</w:t>
      </w:r>
      <w:r w:rsidRPr="00134DD4">
        <w:rPr>
          <w:rFonts w:ascii="Arial" w:hAnsi="Arial" w:cs="Arial"/>
          <w:color w:val="000000" w:themeColor="text1"/>
          <w:szCs w:val="24"/>
        </w:rPr>
        <w:t>e</w:t>
      </w:r>
      <w:r w:rsidR="002C0C00" w:rsidRPr="00134DD4">
        <w:rPr>
          <w:rFonts w:ascii="Arial" w:hAnsi="Arial" w:cs="Arial"/>
          <w:color w:val="000000" w:themeColor="text1"/>
          <w:szCs w:val="24"/>
        </w:rPr>
        <w:t>. (SIGNIFICADOS. 2019)</w:t>
      </w:r>
    </w:p>
    <w:p w:rsidR="00AE3162" w:rsidRPr="00134DD4" w:rsidRDefault="00AE3162" w:rsidP="00134DD4">
      <w:pPr>
        <w:spacing w:line="360" w:lineRule="auto"/>
        <w:rPr>
          <w:rFonts w:ascii="Arial" w:hAnsi="Arial" w:cs="Arial"/>
          <w:color w:val="000000" w:themeColor="text1"/>
          <w:szCs w:val="24"/>
        </w:rPr>
      </w:pPr>
      <w:r w:rsidRPr="00134DD4">
        <w:rPr>
          <w:rFonts w:ascii="Arial" w:hAnsi="Arial" w:cs="Arial"/>
          <w:szCs w:val="24"/>
        </w:rPr>
        <w:t>Não há uma definição exata pa</w:t>
      </w:r>
      <w:r w:rsidR="00FE477B" w:rsidRPr="00134DD4">
        <w:rPr>
          <w:rFonts w:ascii="Arial" w:hAnsi="Arial" w:cs="Arial"/>
          <w:szCs w:val="24"/>
        </w:rPr>
        <w:t>ra a Hierarquia Escolar, mas ela</w:t>
      </w:r>
      <w:r w:rsidRPr="00134DD4">
        <w:rPr>
          <w:rFonts w:ascii="Arial" w:hAnsi="Arial" w:cs="Arial"/>
          <w:szCs w:val="24"/>
        </w:rPr>
        <w:t xml:space="preserve"> tem como seu objetivo principal auxiliar de forma mais detalhada cada espaço de uma instituição. É fundamentada na relação direta entre direção e a participação de todos os membros da equipe escolar, de modo que alguns terão como suas funções as questões relacionadas a gestão e a organização, no qual cada membro desta mesma equipe tem que ter sua parte no trabalho</w:t>
      </w:r>
      <w:r w:rsidRPr="00134DD4">
        <w:rPr>
          <w:rFonts w:ascii="Arial" w:hAnsi="Arial" w:cs="Arial"/>
          <w:color w:val="000000" w:themeColor="text1"/>
          <w:szCs w:val="24"/>
        </w:rPr>
        <w:t>.</w:t>
      </w:r>
      <w:r w:rsidR="002D2A63" w:rsidRPr="00134DD4">
        <w:rPr>
          <w:rFonts w:ascii="Arial" w:hAnsi="Arial" w:cs="Arial"/>
          <w:color w:val="000000" w:themeColor="text1"/>
          <w:szCs w:val="24"/>
        </w:rPr>
        <w:t xml:space="preserve"> (SOUZA, Rafaela de Oliveira</w:t>
      </w:r>
      <w:r w:rsidR="003F4551" w:rsidRPr="00134DD4">
        <w:rPr>
          <w:rFonts w:ascii="Arial" w:hAnsi="Arial" w:cs="Arial"/>
          <w:color w:val="000000" w:themeColor="text1"/>
          <w:szCs w:val="24"/>
        </w:rPr>
        <w:t>).</w:t>
      </w:r>
    </w:p>
    <w:p w:rsidR="00AE3162" w:rsidRPr="00134DD4" w:rsidRDefault="00AE3162" w:rsidP="00134DD4">
      <w:pPr>
        <w:spacing w:line="360" w:lineRule="auto"/>
        <w:rPr>
          <w:rFonts w:ascii="Arial" w:hAnsi="Arial" w:cs="Arial"/>
          <w:szCs w:val="24"/>
        </w:rPr>
      </w:pPr>
      <w:r w:rsidRPr="00134DD4">
        <w:rPr>
          <w:rFonts w:ascii="Arial" w:hAnsi="Arial" w:cs="Arial"/>
          <w:szCs w:val="24"/>
        </w:rPr>
        <w:t xml:space="preserve">Toda e qualquer instituição deverá seguir uma hierarquia democrática que será formada por uma ordem interna, que é regularmente representada através de um organograma, que mostra as relações entre as funções. No ambiente escolar, a hierarquia irá se dar </w:t>
      </w:r>
      <w:r w:rsidR="00FE477B" w:rsidRPr="00134DD4">
        <w:rPr>
          <w:rFonts w:ascii="Arial" w:hAnsi="Arial" w:cs="Arial"/>
          <w:szCs w:val="24"/>
        </w:rPr>
        <w:t>por meio</w:t>
      </w:r>
      <w:r w:rsidRPr="00134DD4">
        <w:rPr>
          <w:rFonts w:ascii="Arial" w:hAnsi="Arial" w:cs="Arial"/>
          <w:szCs w:val="24"/>
        </w:rPr>
        <w:t xml:space="preserve"> das divisões de acordo com cada função, seja pelo trabalho manual quanto pelo trabalho intelectual.</w:t>
      </w:r>
    </w:p>
    <w:p w:rsidR="00602EE5" w:rsidRPr="00134DD4" w:rsidRDefault="00AE3162" w:rsidP="00134DD4">
      <w:pPr>
        <w:spacing w:line="360" w:lineRule="auto"/>
        <w:rPr>
          <w:rFonts w:ascii="Arial" w:hAnsi="Arial" w:cs="Arial"/>
        </w:rPr>
      </w:pPr>
      <w:r w:rsidRPr="00134DD4">
        <w:rPr>
          <w:rFonts w:ascii="Arial" w:hAnsi="Arial" w:cs="Arial"/>
          <w:szCs w:val="24"/>
        </w:rPr>
        <w:t>A base da hierarquia escolar é o apoio da parte administrativa, e o topo é composto pela direção da escola, toda e qualquer entidade deste organograma tem sua função e cada função tem sua importância, na qual irá complementar toda a eficácia da gestão escolar.</w:t>
      </w:r>
      <w:r w:rsidR="00FE477B" w:rsidRPr="00134DD4">
        <w:rPr>
          <w:rFonts w:ascii="Arial" w:hAnsi="Arial" w:cs="Arial"/>
          <w:szCs w:val="24"/>
        </w:rPr>
        <w:t xml:space="preserve"> </w:t>
      </w:r>
      <w:r w:rsidR="00EE6DE4" w:rsidRPr="00134DD4">
        <w:rPr>
          <w:rFonts w:ascii="Arial" w:hAnsi="Arial" w:cs="Arial"/>
          <w:szCs w:val="24"/>
        </w:rPr>
        <w:t>(SOUZA, Rafaela de Oliveira</w:t>
      </w:r>
      <w:r w:rsidR="003F4551" w:rsidRPr="00134DD4">
        <w:rPr>
          <w:rFonts w:ascii="Arial" w:hAnsi="Arial" w:cs="Arial"/>
          <w:szCs w:val="24"/>
        </w:rPr>
        <w:t>).</w:t>
      </w:r>
    </w:p>
    <w:p w:rsidR="00AE3162" w:rsidRPr="00134DD4" w:rsidRDefault="00BD0B02" w:rsidP="00134DD4">
      <w:pPr>
        <w:keepNext/>
        <w:spacing w:line="360" w:lineRule="auto"/>
        <w:rPr>
          <w:rFonts w:ascii="Arial" w:hAnsi="Arial" w:cs="Arial"/>
        </w:rPr>
      </w:pPr>
      <w:r w:rsidRPr="00134DD4">
        <w:rPr>
          <w:rFonts w:ascii="Arial" w:hAnsi="Arial" w:cs="Arial"/>
          <w:noProof/>
          <w:szCs w:val="24"/>
          <w:lang w:eastAsia="pt-BR"/>
        </w:rPr>
        <w:lastRenderedPageBreak/>
        <w:drawing>
          <wp:inline distT="0" distB="0" distL="0" distR="0" wp14:anchorId="2BE69B68" wp14:editId="48E4BB9F">
            <wp:extent cx="4124325" cy="32766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276600"/>
                    </a:xfrm>
                    <a:prstGeom prst="rect">
                      <a:avLst/>
                    </a:prstGeom>
                    <a:noFill/>
                    <a:ln>
                      <a:noFill/>
                    </a:ln>
                  </pic:spPr>
                </pic:pic>
              </a:graphicData>
            </a:graphic>
          </wp:inline>
        </w:drawing>
      </w:r>
    </w:p>
    <w:p w:rsidR="00AE3162" w:rsidRPr="00134DD4" w:rsidRDefault="00AE3162" w:rsidP="00134DD4">
      <w:pPr>
        <w:pStyle w:val="Legenda"/>
        <w:spacing w:line="360" w:lineRule="auto"/>
        <w:rPr>
          <w:rFonts w:ascii="Arial" w:hAnsi="Arial" w:cs="Arial"/>
          <w:b w:val="0"/>
          <w:sz w:val="22"/>
          <w:szCs w:val="22"/>
        </w:rPr>
      </w:pPr>
      <w:r w:rsidRPr="00134DD4">
        <w:rPr>
          <w:rFonts w:ascii="Arial" w:hAnsi="Arial" w:cs="Arial"/>
          <w:b w:val="0"/>
          <w:sz w:val="22"/>
          <w:szCs w:val="22"/>
        </w:rPr>
        <w:t xml:space="preserve">Figura </w:t>
      </w:r>
      <w:r w:rsidRPr="00134DD4">
        <w:rPr>
          <w:rFonts w:ascii="Arial" w:hAnsi="Arial" w:cs="Arial"/>
          <w:b w:val="0"/>
          <w:sz w:val="22"/>
          <w:szCs w:val="22"/>
        </w:rPr>
        <w:fldChar w:fldCharType="begin"/>
      </w:r>
      <w:r w:rsidRPr="00134DD4">
        <w:rPr>
          <w:rFonts w:ascii="Arial" w:hAnsi="Arial" w:cs="Arial"/>
          <w:b w:val="0"/>
          <w:sz w:val="22"/>
          <w:szCs w:val="22"/>
        </w:rPr>
        <w:instrText xml:space="preserve"> SEQ Figura \* ARABIC </w:instrText>
      </w:r>
      <w:r w:rsidRPr="00134DD4">
        <w:rPr>
          <w:rFonts w:ascii="Arial" w:hAnsi="Arial" w:cs="Arial"/>
          <w:b w:val="0"/>
          <w:sz w:val="22"/>
          <w:szCs w:val="22"/>
        </w:rPr>
        <w:fldChar w:fldCharType="separate"/>
      </w:r>
      <w:r w:rsidRPr="00134DD4">
        <w:rPr>
          <w:rFonts w:ascii="Arial" w:hAnsi="Arial" w:cs="Arial"/>
          <w:b w:val="0"/>
          <w:noProof/>
          <w:sz w:val="22"/>
          <w:szCs w:val="22"/>
        </w:rPr>
        <w:t>1</w:t>
      </w:r>
      <w:r w:rsidRPr="00134DD4">
        <w:rPr>
          <w:rFonts w:ascii="Arial" w:hAnsi="Arial" w:cs="Arial"/>
          <w:b w:val="0"/>
          <w:sz w:val="22"/>
          <w:szCs w:val="22"/>
        </w:rPr>
        <w:fldChar w:fldCharType="end"/>
      </w:r>
      <w:r w:rsidRPr="00134DD4">
        <w:rPr>
          <w:rFonts w:ascii="Arial" w:hAnsi="Arial" w:cs="Arial"/>
          <w:b w:val="0"/>
          <w:sz w:val="22"/>
          <w:szCs w:val="22"/>
        </w:rPr>
        <w:t>- Organograma da hierarquia escolar</w:t>
      </w:r>
      <w:r w:rsidR="00FE477B" w:rsidRPr="00134DD4">
        <w:rPr>
          <w:rFonts w:ascii="Arial" w:hAnsi="Arial" w:cs="Arial"/>
          <w:b w:val="0"/>
          <w:sz w:val="22"/>
          <w:szCs w:val="22"/>
        </w:rPr>
        <w:t>. Fonte: Autores.</w:t>
      </w:r>
    </w:p>
    <w:p w:rsidR="00B075F2" w:rsidRPr="00134DD4" w:rsidRDefault="00B075F2" w:rsidP="00134DD4">
      <w:pPr>
        <w:spacing w:line="360" w:lineRule="auto"/>
        <w:rPr>
          <w:rFonts w:ascii="Arial" w:hAnsi="Arial" w:cs="Arial"/>
          <w:szCs w:val="24"/>
        </w:rPr>
      </w:pPr>
    </w:p>
    <w:p w:rsidR="00AE3162" w:rsidRPr="00134DD4" w:rsidRDefault="00602EE5" w:rsidP="00134DD4">
      <w:pPr>
        <w:spacing w:line="360" w:lineRule="auto"/>
        <w:rPr>
          <w:rFonts w:ascii="Arial" w:hAnsi="Arial" w:cs="Arial"/>
          <w:color w:val="000000" w:themeColor="text1"/>
          <w:szCs w:val="24"/>
        </w:rPr>
      </w:pPr>
      <w:r w:rsidRPr="00134DD4">
        <w:rPr>
          <w:rFonts w:ascii="Arial" w:hAnsi="Arial" w:cs="Arial"/>
          <w:szCs w:val="24"/>
        </w:rPr>
        <w:t>D</w:t>
      </w:r>
      <w:r w:rsidR="00AE3162" w:rsidRPr="00134DD4">
        <w:rPr>
          <w:rFonts w:ascii="Arial" w:hAnsi="Arial" w:cs="Arial"/>
          <w:szCs w:val="24"/>
        </w:rPr>
        <w:t>e maneira geral</w:t>
      </w:r>
      <w:r w:rsidR="00FE477B" w:rsidRPr="00134DD4">
        <w:rPr>
          <w:rFonts w:ascii="Arial" w:hAnsi="Arial" w:cs="Arial"/>
          <w:szCs w:val="24"/>
        </w:rPr>
        <w:t>,</w:t>
      </w:r>
      <w:r w:rsidR="00AE3162" w:rsidRPr="00134DD4">
        <w:rPr>
          <w:rFonts w:ascii="Arial" w:hAnsi="Arial" w:cs="Arial"/>
          <w:szCs w:val="24"/>
        </w:rPr>
        <w:t xml:space="preserve"> quando se é citado so</w:t>
      </w:r>
      <w:r w:rsidR="00FE477B" w:rsidRPr="00134DD4">
        <w:rPr>
          <w:rFonts w:ascii="Arial" w:hAnsi="Arial" w:cs="Arial"/>
          <w:szCs w:val="24"/>
        </w:rPr>
        <w:t>bre hierarquia escolar, é pensado</w:t>
      </w:r>
      <w:r w:rsidR="00AE3162" w:rsidRPr="00134DD4">
        <w:rPr>
          <w:rFonts w:ascii="Arial" w:hAnsi="Arial" w:cs="Arial"/>
          <w:szCs w:val="24"/>
        </w:rPr>
        <w:t xml:space="preserve"> em primeiro lugar no papel do diretor, relembrando que ele tem o objetivo de guiar e organizar a tarefa de todos os colaboradores da instituição, com um foco principal nos professores. O diretor irá orientar sobre as metas e objetivos de uma instituição, com objetivo principal o aprendizado, por conta deste motivo, é designado ao diretor a função de marcar e organizar reuniões com os coordenadores, orientadores e professores, objetivando compreender as necessidades dos mesmos e promover a motivação, para que seja possível direcionar esta motivação aos estudantes, sendo assim, o diretor não será responsável apenas pelo método de ensino, mas também pelo comportamento e conduta de todos os professores. </w:t>
      </w:r>
      <w:r w:rsidR="000E0631" w:rsidRPr="00134DD4">
        <w:rPr>
          <w:rFonts w:ascii="Arial" w:hAnsi="Arial" w:cs="Arial"/>
          <w:szCs w:val="24"/>
        </w:rPr>
        <w:t>(</w:t>
      </w:r>
      <w:r w:rsidR="003F463F" w:rsidRPr="00134DD4">
        <w:rPr>
          <w:rFonts w:ascii="Arial" w:hAnsi="Arial" w:cs="Arial"/>
          <w:color w:val="000000" w:themeColor="text1"/>
          <w:szCs w:val="24"/>
        </w:rPr>
        <w:t>ALBUQUERQUE</w:t>
      </w:r>
      <w:r w:rsidR="000E0631" w:rsidRPr="00134DD4">
        <w:rPr>
          <w:rFonts w:ascii="Arial" w:hAnsi="Arial" w:cs="Arial"/>
          <w:color w:val="000000" w:themeColor="text1"/>
          <w:szCs w:val="24"/>
        </w:rPr>
        <w:t>, Natália. 2018).</w:t>
      </w:r>
    </w:p>
    <w:p w:rsidR="00AE3162" w:rsidRPr="00134DD4" w:rsidRDefault="00AE3162" w:rsidP="00134DD4">
      <w:pPr>
        <w:spacing w:line="360" w:lineRule="auto"/>
        <w:rPr>
          <w:rFonts w:ascii="Arial" w:hAnsi="Arial" w:cs="Arial"/>
          <w:szCs w:val="24"/>
        </w:rPr>
      </w:pPr>
      <w:r w:rsidRPr="00134DD4">
        <w:rPr>
          <w:rFonts w:ascii="Arial" w:hAnsi="Arial" w:cs="Arial"/>
          <w:szCs w:val="24"/>
        </w:rPr>
        <w:t>Já a função do vice-diretor, é auxiliar o diretor em seus deveres, de forma que contribua para a gestão administrativa e pedagógica. É de grande importância lembrar que os diretores e vice-diretores podem dividir-se de acordo com as qualidades de cada um.</w:t>
      </w:r>
    </w:p>
    <w:p w:rsidR="00930251" w:rsidRDefault="00AE3162" w:rsidP="00134DD4">
      <w:pPr>
        <w:spacing w:line="360" w:lineRule="auto"/>
        <w:rPr>
          <w:rFonts w:ascii="Arial" w:hAnsi="Arial" w:cs="Arial"/>
          <w:szCs w:val="24"/>
        </w:rPr>
      </w:pPr>
      <w:r w:rsidRPr="00134DD4">
        <w:rPr>
          <w:rFonts w:ascii="Arial" w:hAnsi="Arial" w:cs="Arial"/>
          <w:szCs w:val="24"/>
        </w:rPr>
        <w:t xml:space="preserve">O coordenador pedagógico é </w:t>
      </w:r>
      <w:r w:rsidR="00FE477B" w:rsidRPr="00134DD4">
        <w:rPr>
          <w:rFonts w:ascii="Arial" w:hAnsi="Arial" w:cs="Arial"/>
          <w:szCs w:val="24"/>
        </w:rPr>
        <w:t xml:space="preserve">um profissional mais dinâmico, </w:t>
      </w:r>
      <w:r w:rsidRPr="00134DD4">
        <w:rPr>
          <w:rFonts w:ascii="Arial" w:hAnsi="Arial" w:cs="Arial"/>
          <w:szCs w:val="24"/>
        </w:rPr>
        <w:t xml:space="preserve">o qual irá orientar o trabalho coletivo, da mesma forma que o diretor. Tem um papel importante para </w:t>
      </w:r>
    </w:p>
    <w:p w:rsidR="00930251" w:rsidRDefault="00930251" w:rsidP="00930251">
      <w:pPr>
        <w:spacing w:line="360" w:lineRule="auto"/>
        <w:ind w:firstLine="0"/>
        <w:rPr>
          <w:rFonts w:ascii="Arial" w:hAnsi="Arial" w:cs="Arial"/>
          <w:szCs w:val="24"/>
        </w:rPr>
      </w:pPr>
    </w:p>
    <w:p w:rsidR="00AE3162" w:rsidRPr="00134DD4" w:rsidRDefault="00AE3162" w:rsidP="00930251">
      <w:pPr>
        <w:spacing w:line="360" w:lineRule="auto"/>
        <w:ind w:firstLine="0"/>
        <w:rPr>
          <w:rFonts w:ascii="Arial" w:hAnsi="Arial" w:cs="Arial"/>
          <w:szCs w:val="24"/>
        </w:rPr>
      </w:pPr>
      <w:r w:rsidRPr="00134DD4">
        <w:rPr>
          <w:rFonts w:ascii="Arial" w:hAnsi="Arial" w:cs="Arial"/>
          <w:szCs w:val="24"/>
        </w:rPr>
        <w:t>fazer uma ligação direta entre</w:t>
      </w:r>
      <w:r w:rsidRPr="00134DD4">
        <w:rPr>
          <w:rFonts w:ascii="Arial" w:hAnsi="Arial" w:cs="Arial"/>
        </w:rPr>
        <w:t xml:space="preserve"> </w:t>
      </w:r>
      <w:r w:rsidRPr="00134DD4">
        <w:rPr>
          <w:rFonts w:ascii="Arial" w:hAnsi="Arial" w:cs="Arial"/>
          <w:szCs w:val="24"/>
        </w:rPr>
        <w:t>todos que estão no meio</w:t>
      </w:r>
      <w:r w:rsidR="00FE477B" w:rsidRPr="00134DD4">
        <w:rPr>
          <w:rFonts w:ascii="Arial" w:hAnsi="Arial" w:cs="Arial"/>
          <w:szCs w:val="24"/>
        </w:rPr>
        <w:t xml:space="preserve"> educacional, ressaltando que ele </w:t>
      </w:r>
      <w:r w:rsidRPr="00134DD4">
        <w:rPr>
          <w:rFonts w:ascii="Arial" w:hAnsi="Arial" w:cs="Arial"/>
          <w:szCs w:val="24"/>
        </w:rPr>
        <w:t>também irá mostrar alternativas, apontar ideias e sugerir maneiras para inovar a prática do ensino escolar. A melhora das ações pedagógicas em sala de aula dependerá da forma efetiva do coordenador.</w:t>
      </w:r>
    </w:p>
    <w:p w:rsidR="00AE3162" w:rsidRPr="00134DD4" w:rsidRDefault="00AE3162" w:rsidP="00134DD4">
      <w:pPr>
        <w:spacing w:line="360" w:lineRule="auto"/>
        <w:rPr>
          <w:rFonts w:ascii="Arial" w:hAnsi="Arial" w:cs="Arial"/>
          <w:szCs w:val="24"/>
        </w:rPr>
      </w:pPr>
      <w:r w:rsidRPr="00134DD4">
        <w:rPr>
          <w:rFonts w:ascii="Arial" w:hAnsi="Arial" w:cs="Arial"/>
          <w:szCs w:val="24"/>
        </w:rPr>
        <w:t xml:space="preserve">O papel do professor é fundamental no processo de construção de conhecimento, terá uma responsabilidade sempre maior, por ser o que </w:t>
      </w:r>
      <w:r w:rsidR="00603781" w:rsidRPr="00134DD4">
        <w:rPr>
          <w:rFonts w:ascii="Arial" w:hAnsi="Arial" w:cs="Arial"/>
          <w:szCs w:val="24"/>
        </w:rPr>
        <w:t xml:space="preserve">mais </w:t>
      </w:r>
      <w:r w:rsidRPr="00134DD4">
        <w:rPr>
          <w:rFonts w:ascii="Arial" w:hAnsi="Arial" w:cs="Arial"/>
          <w:szCs w:val="24"/>
        </w:rPr>
        <w:t>tem que se adaptar a diferentes tipos de linguagens e tem que criar de maneira inovadora oportunidades que tragam o conhecimento e os saberes educativos utilizado</w:t>
      </w:r>
      <w:r w:rsidR="00603781" w:rsidRPr="00134DD4">
        <w:rPr>
          <w:rFonts w:ascii="Arial" w:hAnsi="Arial" w:cs="Arial"/>
          <w:szCs w:val="24"/>
        </w:rPr>
        <w:t>s</w:t>
      </w:r>
      <w:r w:rsidRPr="00134DD4">
        <w:rPr>
          <w:rFonts w:ascii="Arial" w:hAnsi="Arial" w:cs="Arial"/>
          <w:szCs w:val="24"/>
        </w:rPr>
        <w:t xml:space="preserve"> em sala de aula. O conhecimento tem que fluir de forma em que haja um encontro afetivo, democrático e efetivo entre os dois, em que ambas as partes aprendam juntas.</w:t>
      </w:r>
    </w:p>
    <w:p w:rsidR="00AE3162" w:rsidRPr="00134DD4" w:rsidRDefault="00AE3162" w:rsidP="00134DD4">
      <w:pPr>
        <w:spacing w:line="360" w:lineRule="auto"/>
        <w:rPr>
          <w:rFonts w:ascii="Arial" w:hAnsi="Arial" w:cs="Arial"/>
          <w:szCs w:val="24"/>
        </w:rPr>
      </w:pPr>
      <w:r w:rsidRPr="00134DD4">
        <w:rPr>
          <w:rFonts w:ascii="Arial" w:hAnsi="Arial" w:cs="Arial"/>
          <w:szCs w:val="24"/>
        </w:rPr>
        <w:t>De acordo com o pensamento de Andrade (2001), o termo Gestão tem como seu sentido original o ato de dirigir algo ou administrar. Segundo ele, a sociedade entenderá que a gestão é uma função burocrática que é designada a orientação de um planejamento, ressaltando que esta pr</w:t>
      </w:r>
      <w:r w:rsidR="00603781" w:rsidRPr="00134DD4">
        <w:rPr>
          <w:rFonts w:ascii="Arial" w:hAnsi="Arial" w:cs="Arial"/>
          <w:szCs w:val="24"/>
        </w:rPr>
        <w:t>á</w:t>
      </w:r>
      <w:r w:rsidRPr="00134DD4">
        <w:rPr>
          <w:rFonts w:ascii="Arial" w:hAnsi="Arial" w:cs="Arial"/>
          <w:szCs w:val="24"/>
        </w:rPr>
        <w:t>tica não irá se dar de maneira individual, mas se dará em grupos.</w:t>
      </w:r>
    </w:p>
    <w:p w:rsidR="00AE3162" w:rsidRPr="00134DD4" w:rsidRDefault="00AE3162" w:rsidP="00134DD4">
      <w:pPr>
        <w:spacing w:line="360" w:lineRule="auto"/>
        <w:rPr>
          <w:rFonts w:ascii="Arial" w:hAnsi="Arial" w:cs="Arial"/>
          <w:szCs w:val="24"/>
        </w:rPr>
      </w:pPr>
      <w:r w:rsidRPr="00134DD4">
        <w:rPr>
          <w:rFonts w:ascii="Arial" w:hAnsi="Arial" w:cs="Arial"/>
          <w:szCs w:val="24"/>
        </w:rPr>
        <w:t xml:space="preserve">Mesmo que não haja um significado próprio e universal para o termo, existe um consenso, no qual </w:t>
      </w:r>
      <w:r w:rsidR="00603781" w:rsidRPr="00134DD4">
        <w:rPr>
          <w:rFonts w:ascii="Arial" w:hAnsi="Arial" w:cs="Arial"/>
          <w:szCs w:val="24"/>
        </w:rPr>
        <w:t>este</w:t>
      </w:r>
      <w:r w:rsidRPr="00134DD4">
        <w:rPr>
          <w:rFonts w:ascii="Arial" w:hAnsi="Arial" w:cs="Arial"/>
          <w:szCs w:val="24"/>
        </w:rPr>
        <w:t xml:space="preserve"> é utilizado para execução, de forma eficaz de determinado objetivo. Ou também pode ser definida como um conjunto de regras que existe dentro de uma organização, que tem um intuito de obter sucesso e um bom desenvolvimento.</w:t>
      </w:r>
    </w:p>
    <w:p w:rsidR="00AE3162" w:rsidRPr="00134DD4" w:rsidRDefault="00AE3162" w:rsidP="00134DD4">
      <w:pPr>
        <w:spacing w:line="360" w:lineRule="auto"/>
        <w:rPr>
          <w:rFonts w:ascii="Arial" w:hAnsi="Arial" w:cs="Arial"/>
          <w:szCs w:val="24"/>
        </w:rPr>
      </w:pPr>
      <w:r w:rsidRPr="00134DD4">
        <w:rPr>
          <w:rFonts w:ascii="Arial" w:hAnsi="Arial" w:cs="Arial"/>
          <w:szCs w:val="24"/>
        </w:rPr>
        <w:t>A Gestão Escolar tem um conceito um tanto recente e consiste em um sistema da organização interna da escola, envolvendo todos os setores que tem relação com as práticas escolares, como o setor das práticas pedagógicas e do técnico administrativo.</w:t>
      </w:r>
    </w:p>
    <w:p w:rsidR="00AE3162" w:rsidRPr="00134DD4" w:rsidRDefault="00AE3162" w:rsidP="00134DD4">
      <w:pPr>
        <w:spacing w:line="360" w:lineRule="auto"/>
        <w:rPr>
          <w:rFonts w:ascii="Arial" w:hAnsi="Arial" w:cs="Arial"/>
          <w:szCs w:val="24"/>
        </w:rPr>
      </w:pPr>
      <w:r w:rsidRPr="00134DD4">
        <w:rPr>
          <w:rFonts w:ascii="Arial" w:hAnsi="Arial" w:cs="Arial"/>
          <w:szCs w:val="24"/>
        </w:rPr>
        <w:t>O setor das práticas pedagógicas será responsável pela organização, pelo planejamento e pela administração da área educativa. Já o setor das prática</w:t>
      </w:r>
      <w:r w:rsidR="00603781" w:rsidRPr="00134DD4">
        <w:rPr>
          <w:rFonts w:ascii="Arial" w:hAnsi="Arial" w:cs="Arial"/>
          <w:szCs w:val="24"/>
        </w:rPr>
        <w:t>s administrativas será aquele</w:t>
      </w:r>
      <w:r w:rsidRPr="00134DD4">
        <w:rPr>
          <w:rFonts w:ascii="Arial" w:hAnsi="Arial" w:cs="Arial"/>
          <w:szCs w:val="24"/>
        </w:rPr>
        <w:t xml:space="preserve"> que faz parte da organização e administração da instituição como a estrutura física, ambiente, prédio, equipamentos, materiais que serão necessários para o bom funcionamento das aulas e dos projetos que são realizados pela gestão pedagógica.</w:t>
      </w:r>
    </w:p>
    <w:p w:rsidR="00930251" w:rsidRDefault="00AE3162" w:rsidP="00134DD4">
      <w:pPr>
        <w:spacing w:line="360" w:lineRule="auto"/>
        <w:rPr>
          <w:rFonts w:ascii="Arial" w:hAnsi="Arial" w:cs="Arial"/>
          <w:szCs w:val="24"/>
        </w:rPr>
      </w:pPr>
      <w:r w:rsidRPr="00134DD4">
        <w:rPr>
          <w:rFonts w:ascii="Arial" w:hAnsi="Arial" w:cs="Arial"/>
          <w:szCs w:val="24"/>
        </w:rPr>
        <w:t>Gestão Escolar foi um termo criado para que fosse possível diferencia-lo da expressão Administração Escolar, trazendo</w:t>
      </w:r>
      <w:r w:rsidR="00603781" w:rsidRPr="00134DD4">
        <w:rPr>
          <w:rFonts w:ascii="Arial" w:hAnsi="Arial" w:cs="Arial"/>
          <w:szCs w:val="24"/>
        </w:rPr>
        <w:t xml:space="preserve">-o </w:t>
      </w:r>
      <w:r w:rsidRPr="00134DD4">
        <w:rPr>
          <w:rFonts w:ascii="Arial" w:hAnsi="Arial" w:cs="Arial"/>
          <w:szCs w:val="24"/>
        </w:rPr>
        <w:t xml:space="preserve">para o contexto educacional e sempre </w:t>
      </w:r>
    </w:p>
    <w:p w:rsidR="00930251" w:rsidRDefault="00930251" w:rsidP="00930251">
      <w:pPr>
        <w:spacing w:line="360" w:lineRule="auto"/>
        <w:ind w:firstLine="0"/>
        <w:rPr>
          <w:rFonts w:ascii="Arial" w:hAnsi="Arial" w:cs="Arial"/>
          <w:szCs w:val="24"/>
        </w:rPr>
      </w:pPr>
    </w:p>
    <w:p w:rsidR="00AE3162" w:rsidRPr="00134DD4" w:rsidRDefault="00AE3162" w:rsidP="00930251">
      <w:pPr>
        <w:spacing w:line="360" w:lineRule="auto"/>
        <w:ind w:firstLine="0"/>
        <w:rPr>
          <w:rFonts w:ascii="Arial" w:hAnsi="Arial" w:cs="Arial"/>
          <w:szCs w:val="24"/>
        </w:rPr>
      </w:pPr>
      <w:r w:rsidRPr="00134DD4">
        <w:rPr>
          <w:rFonts w:ascii="Arial" w:hAnsi="Arial" w:cs="Arial"/>
          <w:szCs w:val="24"/>
        </w:rPr>
        <w:t xml:space="preserve">buscando novos elementos e conceitos que são fundamentais para o aumento da eficiência dos processos institucionais no qual tendem a melhorar o ensino.  </w:t>
      </w:r>
    </w:p>
    <w:p w:rsidR="00AE3162" w:rsidRPr="00134DD4" w:rsidRDefault="00AE3162" w:rsidP="00134DD4">
      <w:pPr>
        <w:spacing w:line="360" w:lineRule="auto"/>
        <w:rPr>
          <w:rFonts w:ascii="Arial" w:hAnsi="Arial" w:cs="Arial"/>
          <w:szCs w:val="24"/>
        </w:rPr>
      </w:pPr>
      <w:r w:rsidRPr="00134DD4">
        <w:rPr>
          <w:rFonts w:ascii="Arial" w:hAnsi="Arial" w:cs="Arial"/>
          <w:szCs w:val="24"/>
        </w:rPr>
        <w:t xml:space="preserve">Segundo </w:t>
      </w:r>
      <w:r w:rsidR="00DB65C1" w:rsidRPr="00134DD4">
        <w:rPr>
          <w:rFonts w:ascii="Arial" w:hAnsi="Arial" w:cs="Arial"/>
          <w:szCs w:val="24"/>
        </w:rPr>
        <w:t xml:space="preserve">Heloísa Lück, doutora em Educação pela Columbia </w:t>
      </w:r>
      <w:proofErr w:type="spellStart"/>
      <w:r w:rsidR="00DB65C1" w:rsidRPr="00134DD4">
        <w:rPr>
          <w:rFonts w:ascii="Arial" w:hAnsi="Arial" w:cs="Arial"/>
          <w:szCs w:val="24"/>
        </w:rPr>
        <w:t>University</w:t>
      </w:r>
      <w:proofErr w:type="spellEnd"/>
      <w:r w:rsidR="00DB65C1" w:rsidRPr="00134DD4">
        <w:rPr>
          <w:rFonts w:ascii="Arial" w:hAnsi="Arial" w:cs="Arial"/>
          <w:szCs w:val="24"/>
        </w:rPr>
        <w:t xml:space="preserve"> e diretora educacional do Centro de Desenvolvimento Humano Aplicado, em Curitiba</w:t>
      </w:r>
      <w:r w:rsidRPr="00134DD4">
        <w:rPr>
          <w:rFonts w:ascii="Arial" w:hAnsi="Arial" w:cs="Arial"/>
          <w:szCs w:val="24"/>
        </w:rPr>
        <w:t xml:space="preserve">, essa gestão irá se relacionar com uma atuação que tem seu princípio em promover uma boa organização, mobilização e articulação de algumas condições que são essenciais para garantir o avanço do processo sócio educacional das instituições de ensino e possibilita a promoção do aprendizado dos estudantes de forma efetiva. </w:t>
      </w:r>
    </w:p>
    <w:p w:rsidR="00AE3162" w:rsidRPr="00134DD4" w:rsidRDefault="00AE3162" w:rsidP="00134DD4">
      <w:pPr>
        <w:spacing w:line="360" w:lineRule="auto"/>
        <w:ind w:left="4247"/>
        <w:rPr>
          <w:rFonts w:ascii="Arial" w:hAnsi="Arial" w:cs="Arial"/>
          <w:color w:val="000000" w:themeColor="text1"/>
          <w:sz w:val="20"/>
          <w:szCs w:val="24"/>
        </w:rPr>
      </w:pPr>
      <w:r w:rsidRPr="00134DD4">
        <w:rPr>
          <w:rFonts w:ascii="Arial" w:hAnsi="Arial" w:cs="Arial"/>
          <w:szCs w:val="24"/>
        </w:rPr>
        <w:t>“</w:t>
      </w:r>
      <w:r w:rsidRPr="00134DD4">
        <w:rPr>
          <w:rFonts w:ascii="Arial" w:hAnsi="Arial" w:cs="Arial"/>
          <w:sz w:val="20"/>
          <w:szCs w:val="24"/>
        </w:rPr>
        <w:t>A gestão escolar aborda questões concretas da rotina educacional e busca garantir que as instituições de ensino tenham as condições necessárias para cumprir seu papel principal: ensinar com qualidade e formar cidadãos com as competências e habilidades indispensáveis para sua vida pessoal e profissional</w:t>
      </w:r>
      <w:proofErr w:type="gramStart"/>
      <w:r w:rsidRPr="00134DD4">
        <w:rPr>
          <w:rFonts w:ascii="Arial" w:hAnsi="Arial" w:cs="Arial"/>
          <w:sz w:val="20"/>
          <w:szCs w:val="24"/>
        </w:rPr>
        <w:t>. ”</w:t>
      </w:r>
      <w:proofErr w:type="gramEnd"/>
      <w:r w:rsidR="00603781" w:rsidRPr="00134DD4">
        <w:rPr>
          <w:rFonts w:ascii="Arial" w:hAnsi="Arial" w:cs="Arial"/>
          <w:sz w:val="20"/>
          <w:szCs w:val="24"/>
        </w:rPr>
        <w:t xml:space="preserve"> </w:t>
      </w:r>
      <w:r w:rsidR="00BE06FD" w:rsidRPr="00134DD4">
        <w:rPr>
          <w:rFonts w:ascii="Arial" w:hAnsi="Arial" w:cs="Arial"/>
          <w:color w:val="000000" w:themeColor="text1"/>
          <w:sz w:val="20"/>
          <w:szCs w:val="24"/>
        </w:rPr>
        <w:t>Lück (</w:t>
      </w:r>
      <w:r w:rsidR="003B2326" w:rsidRPr="00134DD4">
        <w:rPr>
          <w:rFonts w:ascii="Arial" w:hAnsi="Arial" w:cs="Arial"/>
          <w:color w:val="000000" w:themeColor="text1"/>
          <w:sz w:val="20"/>
          <w:szCs w:val="24"/>
        </w:rPr>
        <w:t>2008, p</w:t>
      </w:r>
      <w:r w:rsidR="001D1951" w:rsidRPr="00134DD4">
        <w:rPr>
          <w:rFonts w:ascii="Arial" w:hAnsi="Arial" w:cs="Arial"/>
          <w:color w:val="000000" w:themeColor="text1"/>
          <w:sz w:val="20"/>
          <w:szCs w:val="24"/>
        </w:rPr>
        <w:t>. 11)</w:t>
      </w:r>
    </w:p>
    <w:p w:rsidR="004230A4" w:rsidRPr="00134DD4" w:rsidRDefault="004230A4" w:rsidP="00134DD4">
      <w:pPr>
        <w:spacing w:line="360" w:lineRule="auto"/>
        <w:rPr>
          <w:rFonts w:ascii="Arial" w:hAnsi="Arial" w:cs="Arial"/>
          <w:color w:val="000000" w:themeColor="text1"/>
        </w:rPr>
      </w:pPr>
    </w:p>
    <w:p w:rsidR="00AE3162" w:rsidRPr="00134DD4" w:rsidRDefault="00AE3162" w:rsidP="00134DD4">
      <w:pPr>
        <w:spacing w:line="360" w:lineRule="auto"/>
        <w:rPr>
          <w:rFonts w:ascii="Arial" w:hAnsi="Arial" w:cs="Arial"/>
        </w:rPr>
      </w:pPr>
      <w:r w:rsidRPr="00134DD4">
        <w:rPr>
          <w:rFonts w:ascii="Arial" w:hAnsi="Arial" w:cs="Arial"/>
        </w:rPr>
        <w:t>Bem como já foi visto, a motivação é de suma importância, afetando diretamente na relação interpessoal em um ambiente, e sua falta pode ser extremamente prejudicial, ainda mais em uma escola, por depender essencialmente de como as pessoas que nela trabalham relacionam-se e comunicam-se (uma grande chave para a boa gestão quando bem utilizada).</w:t>
      </w:r>
    </w:p>
    <w:p w:rsidR="00AE3162" w:rsidRPr="00134DD4" w:rsidRDefault="00AE3162" w:rsidP="00134DD4">
      <w:pPr>
        <w:spacing w:line="360" w:lineRule="auto"/>
        <w:rPr>
          <w:rFonts w:ascii="Arial" w:hAnsi="Arial" w:cs="Arial"/>
        </w:rPr>
      </w:pPr>
      <w:r w:rsidRPr="00134DD4">
        <w:rPr>
          <w:rFonts w:ascii="Arial" w:hAnsi="Arial" w:cs="Arial"/>
        </w:rPr>
        <w:t>Para que uma gestão seja classificada como boa, isso irá depender de forma direta dos funcionários que a compõe, assim como da relação destes com os que estão de alguma forma ligados a eles. Afinal, de nada adianta uma infraestrutura excelente, se não houver uma equipe tão excelente quanto</w:t>
      </w:r>
      <w:r w:rsidR="00603781" w:rsidRPr="00134DD4">
        <w:rPr>
          <w:rFonts w:ascii="Arial" w:hAnsi="Arial" w:cs="Arial"/>
        </w:rPr>
        <w:t>,</w:t>
      </w:r>
      <w:r w:rsidRPr="00134DD4">
        <w:rPr>
          <w:rFonts w:ascii="Arial" w:hAnsi="Arial" w:cs="Arial"/>
        </w:rPr>
        <w:t xml:space="preserve"> e disposta a trabalhar nela.</w:t>
      </w:r>
    </w:p>
    <w:p w:rsidR="00AE3162" w:rsidRPr="00134DD4" w:rsidRDefault="00AE3162" w:rsidP="00134DD4">
      <w:pPr>
        <w:spacing w:line="360" w:lineRule="auto"/>
        <w:rPr>
          <w:rFonts w:ascii="Arial" w:hAnsi="Arial" w:cs="Arial"/>
        </w:rPr>
      </w:pPr>
      <w:r w:rsidRPr="00134DD4">
        <w:rPr>
          <w:rFonts w:ascii="Arial" w:hAnsi="Arial" w:cs="Arial"/>
        </w:rPr>
        <w:t xml:space="preserve">A Gestão Participativa irá descentralizar o poder de decisão dentro de uma instituição, de modo que o sistema se tornará mais horizontal </w:t>
      </w:r>
      <w:r w:rsidR="00603781" w:rsidRPr="00134DD4">
        <w:rPr>
          <w:rFonts w:ascii="Arial" w:hAnsi="Arial" w:cs="Arial"/>
        </w:rPr>
        <w:t>ao</w:t>
      </w:r>
      <w:r w:rsidRPr="00134DD4">
        <w:rPr>
          <w:rFonts w:ascii="Arial" w:hAnsi="Arial" w:cs="Arial"/>
        </w:rPr>
        <w:t xml:space="preserve"> invés de vertical (hierárquico), e consequentemente mais democrático, já que todos terão espaço de fala. Para isso, é preciso que haja uma relação de confiança entre todos os profissionais independentemente de seu cargo, estimulando a participação de todos para cumprir com os objetivos da instituição.</w:t>
      </w:r>
    </w:p>
    <w:p w:rsidR="00930251" w:rsidRDefault="00930251" w:rsidP="00134DD4">
      <w:pPr>
        <w:spacing w:line="360" w:lineRule="auto"/>
        <w:rPr>
          <w:rFonts w:ascii="Arial" w:hAnsi="Arial" w:cs="Arial"/>
        </w:rPr>
      </w:pPr>
    </w:p>
    <w:p w:rsidR="00AE3162" w:rsidRPr="00134DD4" w:rsidRDefault="00603781" w:rsidP="00134DD4">
      <w:pPr>
        <w:spacing w:line="360" w:lineRule="auto"/>
        <w:rPr>
          <w:rFonts w:ascii="Arial" w:hAnsi="Arial" w:cs="Arial"/>
        </w:rPr>
      </w:pPr>
      <w:r w:rsidRPr="00134DD4">
        <w:rPr>
          <w:rFonts w:ascii="Arial" w:hAnsi="Arial" w:cs="Arial"/>
        </w:rPr>
        <w:t>Esse modelo de gestão</w:t>
      </w:r>
      <w:r w:rsidR="00AE3162" w:rsidRPr="00134DD4">
        <w:rPr>
          <w:rFonts w:ascii="Arial" w:hAnsi="Arial" w:cs="Arial"/>
        </w:rPr>
        <w:t xml:space="preserve"> irá pregar uma melhora nos ambientes de trabalho, e nas escolas, para que</w:t>
      </w:r>
      <w:r w:rsidRPr="00134DD4">
        <w:rPr>
          <w:rFonts w:ascii="Arial" w:hAnsi="Arial" w:cs="Arial"/>
        </w:rPr>
        <w:t xml:space="preserve"> se</w:t>
      </w:r>
      <w:r w:rsidR="00AE3162" w:rsidRPr="00134DD4">
        <w:rPr>
          <w:rFonts w:ascii="Arial" w:hAnsi="Arial" w:cs="Arial"/>
        </w:rPr>
        <w:t xml:space="preserve"> suceda uma boa gestão educacional, é preciso uma parceria entre a escola e a comunidade na qual ela se encontra, visando que esta instituição de ensino seja para todos, afinal, para que aconteça a educação de boa qualidade, é importante que haja trabalho em equipe no qual todos participam ativamente, desde dentro da escola (como o setor administrativo, professores, etc), assim como fora (os pais dos alunos, por exemplo), e assim todos tenham o direito de participar.</w:t>
      </w:r>
    </w:p>
    <w:p w:rsidR="00AE3162" w:rsidRPr="00134DD4" w:rsidRDefault="00AE3162" w:rsidP="00134DD4">
      <w:pPr>
        <w:spacing w:line="360" w:lineRule="auto"/>
        <w:rPr>
          <w:rFonts w:ascii="Arial" w:hAnsi="Arial" w:cs="Arial"/>
        </w:rPr>
      </w:pPr>
      <w:r w:rsidRPr="00134DD4">
        <w:rPr>
          <w:rFonts w:ascii="Arial" w:hAnsi="Arial" w:cs="Arial"/>
        </w:rPr>
        <w:t xml:space="preserve">A gestão democrática não irá apenas incluir as pessoas, mas irá principalmente dar voz àqueles que foram até então esquecidos. Bem como </w:t>
      </w:r>
      <w:r w:rsidR="00B075F2" w:rsidRPr="00134DD4">
        <w:rPr>
          <w:rFonts w:ascii="Arial" w:hAnsi="Arial" w:cs="Arial"/>
        </w:rPr>
        <w:t>aborda</w:t>
      </w:r>
      <w:r w:rsidRPr="00134DD4">
        <w:rPr>
          <w:rFonts w:ascii="Arial" w:hAnsi="Arial" w:cs="Arial"/>
        </w:rPr>
        <w:t xml:space="preserve"> Freire (1996, p. 135):</w:t>
      </w:r>
    </w:p>
    <w:p w:rsidR="00AE3162" w:rsidRPr="00134DD4" w:rsidRDefault="00AE3162" w:rsidP="00134DD4">
      <w:pPr>
        <w:spacing w:line="360" w:lineRule="auto"/>
        <w:ind w:left="2268"/>
        <w:rPr>
          <w:rFonts w:ascii="Arial" w:hAnsi="Arial" w:cs="Arial"/>
          <w:sz w:val="20"/>
        </w:rPr>
      </w:pPr>
      <w:r w:rsidRPr="00134DD4">
        <w:rPr>
          <w:rFonts w:ascii="Arial" w:hAnsi="Arial" w:cs="Arial"/>
          <w:sz w:val="20"/>
        </w:rPr>
        <w:t xml:space="preserve"> (...) é necessário compreender que a educação é uma forma de intervir no mundo. Nesse caso, gestão participativa consta que a escola deva reunir entre si, a família dos alunos, os pais, os professores e funcionários para que juntos, com espírito de coletividade e responsabilidade cooperem para a formação do cidadão(...). Se é pública é de todos e todos devem participar ativamente da gestão escolar.</w:t>
      </w:r>
    </w:p>
    <w:p w:rsidR="004230A4" w:rsidRPr="00134DD4" w:rsidRDefault="004230A4" w:rsidP="00134DD4">
      <w:pPr>
        <w:spacing w:line="360" w:lineRule="auto"/>
        <w:rPr>
          <w:rFonts w:ascii="Arial" w:hAnsi="Arial" w:cs="Arial"/>
        </w:rPr>
      </w:pPr>
    </w:p>
    <w:p w:rsidR="00AE3162" w:rsidRPr="00134DD4" w:rsidRDefault="00B075F2" w:rsidP="00134DD4">
      <w:pPr>
        <w:spacing w:line="360" w:lineRule="auto"/>
        <w:rPr>
          <w:rFonts w:ascii="Arial" w:hAnsi="Arial" w:cs="Arial"/>
        </w:rPr>
      </w:pPr>
      <w:r w:rsidRPr="00134DD4">
        <w:rPr>
          <w:rFonts w:ascii="Arial" w:hAnsi="Arial" w:cs="Arial"/>
        </w:rPr>
        <w:t>O Clima Organizacional</w:t>
      </w:r>
      <w:r w:rsidR="00AE3162" w:rsidRPr="00134DD4">
        <w:rPr>
          <w:rFonts w:ascii="Arial" w:hAnsi="Arial" w:cs="Arial"/>
        </w:rPr>
        <w:t xml:space="preserve"> trata</w:t>
      </w:r>
      <w:r w:rsidRPr="00134DD4">
        <w:rPr>
          <w:rFonts w:ascii="Arial" w:hAnsi="Arial" w:cs="Arial"/>
        </w:rPr>
        <w:t>-se</w:t>
      </w:r>
      <w:r w:rsidR="00AE3162" w:rsidRPr="00134DD4">
        <w:rPr>
          <w:rFonts w:ascii="Arial" w:hAnsi="Arial" w:cs="Arial"/>
        </w:rPr>
        <w:t xml:space="preserve"> da visão e opinião que os funcionários possuem em comum, referente </w:t>
      </w:r>
      <w:r w:rsidR="00603781" w:rsidRPr="00134DD4">
        <w:rPr>
          <w:rFonts w:ascii="Arial" w:hAnsi="Arial" w:cs="Arial"/>
        </w:rPr>
        <w:t>à instituição que i</w:t>
      </w:r>
      <w:r w:rsidR="00AE3162" w:rsidRPr="00134DD4">
        <w:rPr>
          <w:rFonts w:ascii="Arial" w:hAnsi="Arial" w:cs="Arial"/>
        </w:rPr>
        <w:t xml:space="preserve">rá surtir grande impacto sobre </w:t>
      </w:r>
      <w:r w:rsidR="00603781" w:rsidRPr="00134DD4">
        <w:rPr>
          <w:rFonts w:ascii="Arial" w:hAnsi="Arial" w:cs="Arial"/>
        </w:rPr>
        <w:t>ela</w:t>
      </w:r>
      <w:r w:rsidR="00AE3162" w:rsidRPr="00134DD4">
        <w:rPr>
          <w:rFonts w:ascii="Arial" w:hAnsi="Arial" w:cs="Arial"/>
        </w:rPr>
        <w:t xml:space="preserve"> e a sua produtividade, podendo ser de forma positiva ou não, variando de acordo com a forma que são mantidas as relações interpessoais no ambiente de trabalho.</w:t>
      </w:r>
    </w:p>
    <w:p w:rsidR="00AE3162" w:rsidRPr="00134DD4" w:rsidRDefault="00B075F2" w:rsidP="00134DD4">
      <w:pPr>
        <w:spacing w:line="360" w:lineRule="auto"/>
        <w:rPr>
          <w:rFonts w:ascii="Arial" w:hAnsi="Arial" w:cs="Arial"/>
        </w:rPr>
      </w:pPr>
      <w:r w:rsidRPr="00134DD4">
        <w:rPr>
          <w:rFonts w:ascii="Arial" w:hAnsi="Arial" w:cs="Arial"/>
        </w:rPr>
        <w:t>C</w:t>
      </w:r>
      <w:r w:rsidR="00AE3162" w:rsidRPr="00134DD4">
        <w:rPr>
          <w:rFonts w:ascii="Arial" w:hAnsi="Arial" w:cs="Arial"/>
        </w:rPr>
        <w:t>aracteriza</w:t>
      </w:r>
      <w:r w:rsidR="004230A4" w:rsidRPr="00134DD4">
        <w:rPr>
          <w:rFonts w:ascii="Arial" w:hAnsi="Arial" w:cs="Arial"/>
        </w:rPr>
        <w:t>-se</w:t>
      </w:r>
      <w:r w:rsidR="00AE3162" w:rsidRPr="00134DD4">
        <w:rPr>
          <w:rFonts w:ascii="Arial" w:hAnsi="Arial" w:cs="Arial"/>
        </w:rPr>
        <w:t xml:space="preserve"> pelo sentimento que as pessoas têm ao trabalhar naquele lugar, e caso seja ruim os funcionários não irão se dedicar verdadeiramente, estarão mais interessados em encontrar outras oportunidades de trabalho nas quais se sintam mais satisfeitos, e partindo do fato de que uma instituição é constituída por aqueles que trabalham nela, se as pessoas vão mal</w:t>
      </w:r>
      <w:r w:rsidR="00603781" w:rsidRPr="00134DD4">
        <w:rPr>
          <w:rFonts w:ascii="Arial" w:hAnsi="Arial" w:cs="Arial"/>
        </w:rPr>
        <w:t>,</w:t>
      </w:r>
      <w:r w:rsidR="00AE3162" w:rsidRPr="00134DD4">
        <w:rPr>
          <w:rFonts w:ascii="Arial" w:hAnsi="Arial" w:cs="Arial"/>
        </w:rPr>
        <w:t xml:space="preserve"> a instituição também irá mal. No caso em questão, a instituição seria a escola, a qual é essencialmente composta por pessoas, tanto na parte daqueles que nela operam (funcionários) quanto aqueles para quem ela fornece seu produto (estudantes), vulgo conhecimento, de modo que é imprescindível que haja um bom clima organizacional, gerando assim bons frutos.</w:t>
      </w:r>
    </w:p>
    <w:p w:rsidR="00930251" w:rsidRDefault="00AE3162" w:rsidP="00134DD4">
      <w:pPr>
        <w:spacing w:line="360" w:lineRule="auto"/>
        <w:rPr>
          <w:rFonts w:ascii="Arial" w:hAnsi="Arial" w:cs="Arial"/>
        </w:rPr>
      </w:pPr>
      <w:r w:rsidRPr="00134DD4">
        <w:rPr>
          <w:rFonts w:ascii="Arial" w:hAnsi="Arial" w:cs="Arial"/>
        </w:rPr>
        <w:t>É comum esperar das escolas uma boa qualidade nos mais diversos sentidos (na educação, infraestrutura, metodologias</w:t>
      </w:r>
      <w:r w:rsidR="00603781" w:rsidRPr="00134DD4">
        <w:rPr>
          <w:rFonts w:ascii="Arial" w:hAnsi="Arial" w:cs="Arial"/>
        </w:rPr>
        <w:t>, etc</w:t>
      </w:r>
      <w:r w:rsidRPr="00134DD4">
        <w:rPr>
          <w:rFonts w:ascii="Arial" w:hAnsi="Arial" w:cs="Arial"/>
        </w:rPr>
        <w:t xml:space="preserve">), espera-se que haja uma Gestão </w:t>
      </w:r>
    </w:p>
    <w:p w:rsidR="00930251" w:rsidRDefault="00930251" w:rsidP="00930251">
      <w:pPr>
        <w:spacing w:line="360" w:lineRule="auto"/>
        <w:ind w:firstLine="0"/>
        <w:rPr>
          <w:rFonts w:ascii="Arial" w:hAnsi="Arial" w:cs="Arial"/>
        </w:rPr>
      </w:pPr>
    </w:p>
    <w:p w:rsidR="00AE3162" w:rsidRPr="00134DD4" w:rsidRDefault="00AE3162" w:rsidP="00930251">
      <w:pPr>
        <w:spacing w:line="360" w:lineRule="auto"/>
        <w:ind w:firstLine="0"/>
        <w:rPr>
          <w:rFonts w:ascii="Arial" w:hAnsi="Arial" w:cs="Arial"/>
        </w:rPr>
      </w:pPr>
      <w:r w:rsidRPr="00134DD4">
        <w:rPr>
          <w:rFonts w:ascii="Arial" w:hAnsi="Arial" w:cs="Arial"/>
        </w:rPr>
        <w:t xml:space="preserve">Escolar Participativa, na qual todos os integrantes, ainda mais os professores, possuam voz e participação ativas, ainda mais na tomada de decisões e resoluções de problemas. A Gestão Escolar Participativa está diretamente ligada ao Clima Organizacional, de modo que estes dependem de um fator fundamental para que haja uma boa administração, assim como para que esta gere bons frutos: a motivação. </w:t>
      </w:r>
    </w:p>
    <w:p w:rsidR="00AE3162" w:rsidRPr="00134DD4" w:rsidRDefault="004230A4" w:rsidP="00134DD4">
      <w:pPr>
        <w:spacing w:line="360" w:lineRule="auto"/>
        <w:rPr>
          <w:rFonts w:ascii="Arial" w:hAnsi="Arial" w:cs="Arial"/>
        </w:rPr>
      </w:pPr>
      <w:r w:rsidRPr="00134DD4">
        <w:rPr>
          <w:rFonts w:ascii="Arial" w:hAnsi="Arial" w:cs="Arial"/>
        </w:rPr>
        <w:t>Na</w:t>
      </w:r>
      <w:r w:rsidR="00AE3162" w:rsidRPr="00134DD4">
        <w:rPr>
          <w:rFonts w:ascii="Arial" w:hAnsi="Arial" w:cs="Arial"/>
        </w:rPr>
        <w:t>tu</w:t>
      </w:r>
      <w:r w:rsidRPr="00134DD4">
        <w:rPr>
          <w:rFonts w:ascii="Arial" w:hAnsi="Arial" w:cs="Arial"/>
        </w:rPr>
        <w:t>r</w:t>
      </w:r>
      <w:r w:rsidR="00AE3162" w:rsidRPr="00134DD4">
        <w:rPr>
          <w:rFonts w:ascii="Arial" w:hAnsi="Arial" w:cs="Arial"/>
        </w:rPr>
        <w:t>almente, o que possivelmente ocorre nas Escola</w:t>
      </w:r>
      <w:r w:rsidR="00603781" w:rsidRPr="00134DD4">
        <w:rPr>
          <w:rFonts w:ascii="Arial" w:hAnsi="Arial" w:cs="Arial"/>
        </w:rPr>
        <w:t>s</w:t>
      </w:r>
      <w:r w:rsidR="00AE3162" w:rsidRPr="00134DD4">
        <w:rPr>
          <w:rFonts w:ascii="Arial" w:hAnsi="Arial" w:cs="Arial"/>
        </w:rPr>
        <w:t xml:space="preserve"> Públicas Estaduais é uma situação que muito difere do que seria o ideal. Há chances de que a realidade seja um modelo diretivo, o qual se contrapõe ao modelo participativo, gerando a ilusão de que o funcionário tem alguma participação na instituição, de modo que, ao invés de dar liberdade e flexibilidade para o funcionário ser proativo, participar das decisões, opinar, deliberar metas e poder questionar seu superior em busca de melhorias, é limitado pelo gestor, tendo sua participação das decisões reduzidas a pouco ou até mesmo a nada.</w:t>
      </w:r>
    </w:p>
    <w:p w:rsidR="00DB65C1" w:rsidRPr="00134DD4" w:rsidRDefault="00DB65C1" w:rsidP="00134DD4">
      <w:pPr>
        <w:spacing w:line="360" w:lineRule="auto"/>
        <w:rPr>
          <w:rFonts w:ascii="Arial" w:hAnsi="Arial" w:cs="Arial"/>
          <w:iCs/>
          <w:szCs w:val="24"/>
          <w:lang w:val="x-none" w:eastAsia="x-none"/>
        </w:rPr>
      </w:pPr>
      <w:r w:rsidRPr="00134DD4">
        <w:rPr>
          <w:rFonts w:ascii="Arial" w:hAnsi="Arial" w:cs="Arial"/>
          <w:iCs/>
          <w:szCs w:val="24"/>
          <w:lang w:val="x-none" w:eastAsia="x-none"/>
        </w:rPr>
        <w:t>Para comprovar as falhas das escolas públicas brasileiras, uma pesquisa divulgada pelo Instituto Brasileiro de Geografia e Estatística – IBGE baseada na Pesquisa Nacional por Amostra de Domicílios Contínua, com o tema Educação 2017, revelou que 11,5 milhões de jovens brasileiros de 15 a 18 anos são analfabetos. (IBGE, 2017). Isso revela um grande problema educacional no país, na qual as escolas públicas não suprem a carência de educação aos cidadãos e, de acordo com os dados, grande parcela dos jovens não são ao menos alfabetizados.</w:t>
      </w:r>
    </w:p>
    <w:p w:rsidR="00DB65C1" w:rsidRPr="00134DD4" w:rsidRDefault="00DB65C1" w:rsidP="00134DD4">
      <w:pPr>
        <w:spacing w:line="360" w:lineRule="auto"/>
        <w:rPr>
          <w:rFonts w:ascii="Arial" w:hAnsi="Arial" w:cs="Arial"/>
          <w:iCs/>
          <w:szCs w:val="24"/>
          <w:lang w:val="x-none" w:eastAsia="x-none"/>
        </w:rPr>
      </w:pPr>
      <w:r w:rsidRPr="00134DD4">
        <w:rPr>
          <w:rFonts w:ascii="Arial" w:hAnsi="Arial" w:cs="Arial"/>
          <w:iCs/>
          <w:szCs w:val="24"/>
          <w:lang w:val="x-none" w:eastAsia="x-none"/>
        </w:rPr>
        <w:t>Heloísa argumenta que a qualidade da educação está fortemente atrelada à competência dos profissionais que têm papel fundamental na promoção de conhecimento de desenvolvimento de habilidades (LÜCK, 2009). Em uma entrevista, Heloisa diz que é preciso reconhecer a importância da liderança nas escolas, e que isso é inerente à função do diretor (LÜCK, 2009).</w:t>
      </w:r>
    </w:p>
    <w:p w:rsidR="00DB65C1" w:rsidRPr="00134DD4" w:rsidRDefault="00DB65C1" w:rsidP="00134DD4">
      <w:pPr>
        <w:spacing w:line="360" w:lineRule="auto"/>
        <w:rPr>
          <w:rFonts w:ascii="Arial" w:hAnsi="Arial" w:cs="Arial"/>
          <w:iCs/>
          <w:szCs w:val="24"/>
          <w:lang w:val="x-none" w:eastAsia="x-none"/>
        </w:rPr>
      </w:pPr>
      <w:r w:rsidRPr="00134DD4">
        <w:rPr>
          <w:rFonts w:ascii="Arial" w:hAnsi="Arial" w:cs="Arial"/>
          <w:iCs/>
          <w:szCs w:val="24"/>
          <w:lang w:val="x-none" w:eastAsia="x-none"/>
        </w:rPr>
        <w:t>Não é possível obter uma escola de qualidade e democrática sem que os profissionais estejam alinhados a essa realidade. Atrelado a isso, como foi tratado anteriormente, a motivação dos funcionários tem grande importância e influência na motivação dos alunos.</w:t>
      </w:r>
    </w:p>
    <w:p w:rsidR="00930251" w:rsidRDefault="00DB65C1" w:rsidP="00134DD4">
      <w:pPr>
        <w:spacing w:line="360" w:lineRule="auto"/>
        <w:rPr>
          <w:rFonts w:ascii="Arial" w:hAnsi="Arial" w:cs="Arial"/>
          <w:iCs/>
          <w:szCs w:val="24"/>
          <w:lang w:val="x-none" w:eastAsia="x-none"/>
        </w:rPr>
      </w:pPr>
      <w:r w:rsidRPr="00134DD4">
        <w:rPr>
          <w:rFonts w:ascii="Arial" w:hAnsi="Arial" w:cs="Arial"/>
          <w:iCs/>
          <w:szCs w:val="24"/>
          <w:lang w:val="x-none" w:eastAsia="x-none"/>
        </w:rPr>
        <w:t xml:space="preserve">O modelo de gestão fundamentado em autoritarismo e centralização de poder não são mais bem vistos pela sociedade, por desmotivarem os alunos a criarem </w:t>
      </w:r>
    </w:p>
    <w:p w:rsidR="00930251" w:rsidRDefault="00930251" w:rsidP="00930251">
      <w:pPr>
        <w:spacing w:line="360" w:lineRule="auto"/>
        <w:ind w:firstLine="0"/>
        <w:rPr>
          <w:rFonts w:ascii="Arial" w:hAnsi="Arial" w:cs="Arial"/>
          <w:iCs/>
          <w:szCs w:val="24"/>
          <w:lang w:val="x-none" w:eastAsia="x-none"/>
        </w:rPr>
      </w:pPr>
    </w:p>
    <w:p w:rsidR="00DB65C1" w:rsidRPr="00134DD4" w:rsidRDefault="00DB65C1" w:rsidP="00930251">
      <w:pPr>
        <w:spacing w:line="360" w:lineRule="auto"/>
        <w:ind w:firstLine="0"/>
        <w:rPr>
          <w:rFonts w:ascii="Arial" w:hAnsi="Arial" w:cs="Arial"/>
          <w:iCs/>
          <w:szCs w:val="24"/>
          <w:lang w:val="x-none" w:eastAsia="x-none"/>
        </w:rPr>
      </w:pPr>
      <w:r w:rsidRPr="00134DD4">
        <w:rPr>
          <w:rFonts w:ascii="Arial" w:hAnsi="Arial" w:cs="Arial"/>
          <w:iCs/>
          <w:szCs w:val="24"/>
          <w:lang w:val="x-none" w:eastAsia="x-none"/>
        </w:rPr>
        <w:t xml:space="preserve">pensamentos autônomos e críticos. Escolas na qual há falha no envolvimento dos alunos nos debates, resoluções de problemas e construção de conhecimentos revelam uma má liderança. </w:t>
      </w:r>
    </w:p>
    <w:p w:rsidR="00DB65C1" w:rsidRPr="00134DD4" w:rsidRDefault="00DB65C1" w:rsidP="00134DD4">
      <w:pPr>
        <w:spacing w:line="360" w:lineRule="auto"/>
        <w:rPr>
          <w:rFonts w:ascii="Arial" w:hAnsi="Arial" w:cs="Arial"/>
          <w:iCs/>
          <w:szCs w:val="24"/>
          <w:lang w:val="x-none" w:eastAsia="x-none"/>
        </w:rPr>
      </w:pPr>
      <w:r w:rsidRPr="00134DD4">
        <w:rPr>
          <w:rFonts w:ascii="Arial" w:hAnsi="Arial" w:cs="Arial"/>
          <w:iCs/>
          <w:szCs w:val="24"/>
          <w:lang w:val="x-none" w:eastAsia="x-none"/>
        </w:rPr>
        <w:t xml:space="preserve">Além disso, se tem um entendimento raso de que a escola é propriedade do governo e dever do Estado, gera uma imagem de que </w:t>
      </w:r>
      <w:r w:rsidR="000344FF">
        <w:rPr>
          <w:rFonts w:ascii="Arial" w:hAnsi="Arial" w:cs="Arial"/>
          <w:iCs/>
          <w:szCs w:val="24"/>
          <w:lang w:val="x-none" w:eastAsia="x-none"/>
        </w:rPr>
        <w:t xml:space="preserve">a escola é uma entidade externa </w:t>
      </w:r>
      <w:r w:rsidRPr="00134DD4">
        <w:rPr>
          <w:rFonts w:ascii="Arial" w:hAnsi="Arial" w:cs="Arial"/>
          <w:iCs/>
          <w:szCs w:val="24"/>
          <w:lang w:val="x-none" w:eastAsia="x-none"/>
        </w:rPr>
        <w:t xml:space="preserve">à sociedade. Esse pensamento faz com que todos esperem que os gestores e docentes tomem decisões e resolvam os problemas. Resulta em uma falha na participação dos pais e alunos na construção de um ambiente e organização melhores. </w:t>
      </w:r>
    </w:p>
    <w:p w:rsidR="00996466" w:rsidRPr="00134DD4" w:rsidRDefault="00DB65C1" w:rsidP="00134DD4">
      <w:pPr>
        <w:spacing w:line="360" w:lineRule="auto"/>
        <w:rPr>
          <w:rFonts w:ascii="Arial" w:hAnsi="Arial" w:cs="Arial"/>
          <w:szCs w:val="24"/>
          <w:lang w:val="x-none" w:eastAsia="x-none"/>
        </w:rPr>
      </w:pPr>
      <w:r w:rsidRPr="00134DD4">
        <w:rPr>
          <w:rFonts w:ascii="Arial" w:hAnsi="Arial" w:cs="Arial"/>
          <w:szCs w:val="24"/>
          <w:lang w:eastAsia="x-none"/>
        </w:rPr>
        <w:t>O</w:t>
      </w:r>
      <w:r w:rsidR="00996466" w:rsidRPr="00134DD4">
        <w:rPr>
          <w:rFonts w:ascii="Arial" w:hAnsi="Arial" w:cs="Arial"/>
          <w:szCs w:val="24"/>
          <w:lang w:val="x-none" w:eastAsia="x-none"/>
        </w:rPr>
        <w:t xml:space="preserve"> ensino pedagógico é visto como a administração científica,</w:t>
      </w:r>
      <w:r w:rsidR="00996466" w:rsidRPr="00134DD4">
        <w:rPr>
          <w:rFonts w:ascii="Arial" w:hAnsi="Arial" w:cs="Arial"/>
          <w:szCs w:val="24"/>
          <w:lang w:eastAsia="x-none"/>
        </w:rPr>
        <w:t xml:space="preserve"> </w:t>
      </w:r>
      <w:r w:rsidR="00996466" w:rsidRPr="00134DD4">
        <w:rPr>
          <w:rFonts w:ascii="Arial" w:hAnsi="Arial" w:cs="Arial"/>
          <w:szCs w:val="24"/>
          <w:lang w:val="x-none" w:eastAsia="x-none"/>
        </w:rPr>
        <w:t>influenciado de fora para dentro, com forte mecanicismo para realizar objetivos como</w:t>
      </w:r>
      <w:r w:rsidR="00996466" w:rsidRPr="00134DD4">
        <w:rPr>
          <w:rFonts w:ascii="Arial" w:hAnsi="Arial" w:cs="Arial"/>
          <w:szCs w:val="24"/>
          <w:lang w:eastAsia="x-none"/>
        </w:rPr>
        <w:t xml:space="preserve"> </w:t>
      </w:r>
      <w:r w:rsidR="00996466" w:rsidRPr="00134DD4">
        <w:rPr>
          <w:rFonts w:ascii="Arial" w:hAnsi="Arial" w:cs="Arial"/>
          <w:szCs w:val="24"/>
          <w:lang w:val="x-none" w:eastAsia="x-none"/>
        </w:rPr>
        <w:t>corrigir provas e dar nota. Além disso, as escolas acabam sendo muito parecidas</w:t>
      </w:r>
      <w:r w:rsidR="00996466" w:rsidRPr="00134DD4">
        <w:rPr>
          <w:rFonts w:ascii="Arial" w:hAnsi="Arial" w:cs="Arial"/>
          <w:szCs w:val="24"/>
          <w:lang w:eastAsia="x-none"/>
        </w:rPr>
        <w:t xml:space="preserve"> </w:t>
      </w:r>
      <w:r w:rsidR="00996466" w:rsidRPr="00134DD4">
        <w:rPr>
          <w:rFonts w:ascii="Arial" w:hAnsi="Arial" w:cs="Arial"/>
          <w:szCs w:val="24"/>
          <w:lang w:val="x-none" w:eastAsia="x-none"/>
        </w:rPr>
        <w:t>entre si, não tendo muito diferencial significativo que a destaquem em sua atuação</w:t>
      </w:r>
      <w:r w:rsidR="00996466" w:rsidRPr="00134DD4">
        <w:rPr>
          <w:rFonts w:ascii="Arial" w:hAnsi="Arial" w:cs="Arial"/>
          <w:szCs w:val="24"/>
          <w:lang w:eastAsia="x-none"/>
        </w:rPr>
        <w:t xml:space="preserve"> </w:t>
      </w:r>
      <w:r w:rsidR="00996466" w:rsidRPr="00134DD4">
        <w:rPr>
          <w:rFonts w:ascii="Arial" w:hAnsi="Arial" w:cs="Arial"/>
          <w:szCs w:val="24"/>
          <w:lang w:val="x-none" w:eastAsia="x-none"/>
        </w:rPr>
        <w:t>na sociedade.</w:t>
      </w:r>
    </w:p>
    <w:p w:rsidR="00996466" w:rsidRPr="00134DD4" w:rsidRDefault="00996466" w:rsidP="00134DD4">
      <w:pPr>
        <w:spacing w:line="360" w:lineRule="auto"/>
        <w:rPr>
          <w:rFonts w:ascii="Arial" w:hAnsi="Arial" w:cs="Arial"/>
          <w:szCs w:val="24"/>
          <w:lang w:val="x-none" w:eastAsia="x-none"/>
        </w:rPr>
      </w:pPr>
      <w:r w:rsidRPr="00134DD4">
        <w:rPr>
          <w:rFonts w:ascii="Arial" w:hAnsi="Arial" w:cs="Arial"/>
          <w:szCs w:val="24"/>
          <w:lang w:val="x-none" w:eastAsia="x-none"/>
        </w:rPr>
        <w:t>As crises, conflitos e incertezas nas escolas públicas não são vistas como</w:t>
      </w:r>
      <w:r w:rsidRPr="00134DD4">
        <w:rPr>
          <w:rFonts w:ascii="Arial" w:hAnsi="Arial" w:cs="Arial"/>
          <w:szCs w:val="24"/>
          <w:lang w:eastAsia="x-none"/>
        </w:rPr>
        <w:t xml:space="preserve"> </w:t>
      </w:r>
      <w:r w:rsidRPr="00134DD4">
        <w:rPr>
          <w:rFonts w:ascii="Arial" w:hAnsi="Arial" w:cs="Arial"/>
          <w:szCs w:val="24"/>
          <w:lang w:val="x-none" w:eastAsia="x-none"/>
        </w:rPr>
        <w:t>oportunidades de crescimento e aperfeiçoamento. Em vez disso, o olhar comum é</w:t>
      </w:r>
      <w:r w:rsidRPr="00134DD4">
        <w:rPr>
          <w:rFonts w:ascii="Arial" w:hAnsi="Arial" w:cs="Arial"/>
          <w:szCs w:val="24"/>
          <w:lang w:eastAsia="x-none"/>
        </w:rPr>
        <w:t xml:space="preserve"> </w:t>
      </w:r>
      <w:r w:rsidRPr="00134DD4">
        <w:rPr>
          <w:rFonts w:ascii="Arial" w:hAnsi="Arial" w:cs="Arial"/>
          <w:szCs w:val="24"/>
          <w:lang w:val="x-none" w:eastAsia="x-none"/>
        </w:rPr>
        <w:t>que são disfunções a serem evitadas ao máximo. E os sucessos por sua vez, não</w:t>
      </w:r>
      <w:r w:rsidRPr="00134DD4">
        <w:rPr>
          <w:rFonts w:ascii="Arial" w:hAnsi="Arial" w:cs="Arial"/>
          <w:szCs w:val="24"/>
          <w:lang w:eastAsia="x-none"/>
        </w:rPr>
        <w:t xml:space="preserve"> </w:t>
      </w:r>
      <w:r w:rsidRPr="00134DD4">
        <w:rPr>
          <w:rFonts w:ascii="Arial" w:hAnsi="Arial" w:cs="Arial"/>
          <w:szCs w:val="24"/>
          <w:lang w:val="x-none" w:eastAsia="x-none"/>
        </w:rPr>
        <w:t>demandam esforços para serem desenvolvidos.</w:t>
      </w:r>
    </w:p>
    <w:p w:rsidR="00E2515D" w:rsidRPr="00134DD4" w:rsidRDefault="00996466" w:rsidP="00134DD4">
      <w:pPr>
        <w:spacing w:line="360" w:lineRule="auto"/>
        <w:rPr>
          <w:rFonts w:ascii="Arial" w:hAnsi="Arial" w:cs="Arial"/>
          <w:szCs w:val="24"/>
          <w:lang w:val="x-none" w:eastAsia="x-none"/>
        </w:rPr>
      </w:pPr>
      <w:r w:rsidRPr="00134DD4">
        <w:rPr>
          <w:rFonts w:ascii="Arial" w:hAnsi="Arial" w:cs="Arial"/>
          <w:szCs w:val="24"/>
          <w:lang w:val="x-none" w:eastAsia="x-none"/>
        </w:rPr>
        <w:t>Geralmente, as funções do corpo docente são distribuídas de forma sistemática e</w:t>
      </w:r>
      <w:r w:rsidRPr="00134DD4">
        <w:rPr>
          <w:rFonts w:ascii="Arial" w:hAnsi="Arial" w:cs="Arial"/>
          <w:szCs w:val="24"/>
          <w:lang w:eastAsia="x-none"/>
        </w:rPr>
        <w:t xml:space="preserve"> </w:t>
      </w:r>
      <w:r w:rsidRPr="00134DD4">
        <w:rPr>
          <w:rFonts w:ascii="Arial" w:hAnsi="Arial" w:cs="Arial"/>
          <w:szCs w:val="24"/>
          <w:lang w:val="x-none" w:eastAsia="x-none"/>
        </w:rPr>
        <w:t>isolada, na qual cada parte se concentra em fazer seu trabalho sozinho com a</w:t>
      </w:r>
      <w:r w:rsidRPr="00134DD4">
        <w:rPr>
          <w:rFonts w:ascii="Arial" w:hAnsi="Arial" w:cs="Arial"/>
          <w:szCs w:val="24"/>
          <w:lang w:eastAsia="x-none"/>
        </w:rPr>
        <w:t xml:space="preserve"> </w:t>
      </w:r>
      <w:r w:rsidRPr="00134DD4">
        <w:rPr>
          <w:rFonts w:ascii="Arial" w:hAnsi="Arial" w:cs="Arial"/>
          <w:szCs w:val="24"/>
          <w:lang w:val="x-none" w:eastAsia="x-none"/>
        </w:rPr>
        <w:t>mínima interferência e interrupção possível. Reuniões entre os funcionários acabam</w:t>
      </w:r>
      <w:r w:rsidRPr="00134DD4">
        <w:rPr>
          <w:rFonts w:ascii="Arial" w:hAnsi="Arial" w:cs="Arial"/>
          <w:szCs w:val="24"/>
          <w:lang w:eastAsia="x-none"/>
        </w:rPr>
        <w:t xml:space="preserve"> </w:t>
      </w:r>
      <w:r w:rsidRPr="00134DD4">
        <w:rPr>
          <w:rFonts w:ascii="Arial" w:hAnsi="Arial" w:cs="Arial"/>
          <w:szCs w:val="24"/>
          <w:lang w:val="x-none" w:eastAsia="x-none"/>
        </w:rPr>
        <w:t xml:space="preserve">sendo mais um compromisso “chato”. </w:t>
      </w:r>
    </w:p>
    <w:p w:rsidR="00996466" w:rsidRPr="00134DD4" w:rsidRDefault="00996466" w:rsidP="00134DD4">
      <w:pPr>
        <w:spacing w:line="360" w:lineRule="auto"/>
        <w:rPr>
          <w:rFonts w:ascii="Arial" w:hAnsi="Arial" w:cs="Arial"/>
          <w:szCs w:val="24"/>
          <w:lang w:val="x-none" w:eastAsia="x-none"/>
        </w:rPr>
      </w:pPr>
      <w:r w:rsidRPr="00134DD4">
        <w:rPr>
          <w:rFonts w:ascii="Arial" w:hAnsi="Arial" w:cs="Arial"/>
          <w:szCs w:val="24"/>
          <w:lang w:val="x-none" w:eastAsia="x-none"/>
        </w:rPr>
        <w:t>Essa concepção de trabalho não promove o</w:t>
      </w:r>
      <w:r w:rsidRPr="00134DD4">
        <w:rPr>
          <w:rFonts w:ascii="Arial" w:hAnsi="Arial" w:cs="Arial"/>
          <w:szCs w:val="24"/>
          <w:lang w:eastAsia="x-none"/>
        </w:rPr>
        <w:t xml:space="preserve"> </w:t>
      </w:r>
      <w:r w:rsidRPr="00134DD4">
        <w:rPr>
          <w:rFonts w:ascii="Arial" w:hAnsi="Arial" w:cs="Arial"/>
          <w:szCs w:val="24"/>
          <w:lang w:val="x-none" w:eastAsia="x-none"/>
        </w:rPr>
        <w:t>espírito de equipe e união para um bom desempenho, tampouco facilita a</w:t>
      </w:r>
      <w:r w:rsidRPr="00134DD4">
        <w:rPr>
          <w:rFonts w:ascii="Arial" w:hAnsi="Arial" w:cs="Arial"/>
          <w:szCs w:val="24"/>
          <w:lang w:eastAsia="x-none"/>
        </w:rPr>
        <w:t xml:space="preserve"> </w:t>
      </w:r>
      <w:r w:rsidRPr="00134DD4">
        <w:rPr>
          <w:rFonts w:ascii="Arial" w:hAnsi="Arial" w:cs="Arial"/>
          <w:szCs w:val="24"/>
          <w:lang w:val="x-none" w:eastAsia="x-none"/>
        </w:rPr>
        <w:t>comunicação interpessoal – fator muito importante para a boa gestão. Nisso, é mais</w:t>
      </w:r>
      <w:r w:rsidRPr="00134DD4">
        <w:rPr>
          <w:rFonts w:ascii="Arial" w:hAnsi="Arial" w:cs="Arial"/>
          <w:szCs w:val="24"/>
          <w:lang w:eastAsia="x-none"/>
        </w:rPr>
        <w:t xml:space="preserve"> </w:t>
      </w:r>
      <w:r w:rsidRPr="00134DD4">
        <w:rPr>
          <w:rFonts w:ascii="Arial" w:hAnsi="Arial" w:cs="Arial"/>
          <w:szCs w:val="24"/>
          <w:lang w:val="x-none" w:eastAsia="x-none"/>
        </w:rPr>
        <w:t>difícil esperar que os alunos se comportem de forma unida e cooperativa.</w:t>
      </w:r>
    </w:p>
    <w:p w:rsidR="00996466" w:rsidRPr="00134DD4" w:rsidRDefault="00996466" w:rsidP="00134DD4">
      <w:pPr>
        <w:spacing w:line="360" w:lineRule="auto"/>
        <w:rPr>
          <w:rFonts w:ascii="Arial" w:hAnsi="Arial" w:cs="Arial"/>
          <w:szCs w:val="24"/>
          <w:lang w:val="x-none" w:eastAsia="x-none"/>
        </w:rPr>
      </w:pPr>
      <w:r w:rsidRPr="00134DD4">
        <w:rPr>
          <w:rFonts w:ascii="Arial" w:hAnsi="Arial" w:cs="Arial"/>
          <w:szCs w:val="24"/>
          <w:lang w:val="x-none" w:eastAsia="x-none"/>
        </w:rPr>
        <w:t>Muitas empresas que possuíam um modelo de gestão de hierarquia vertical e</w:t>
      </w:r>
      <w:r w:rsidRPr="00134DD4">
        <w:rPr>
          <w:rFonts w:ascii="Arial" w:hAnsi="Arial" w:cs="Arial"/>
          <w:szCs w:val="24"/>
          <w:lang w:eastAsia="x-none"/>
        </w:rPr>
        <w:t xml:space="preserve"> </w:t>
      </w:r>
      <w:r w:rsidRPr="00134DD4">
        <w:rPr>
          <w:rFonts w:ascii="Arial" w:hAnsi="Arial" w:cs="Arial"/>
          <w:szCs w:val="24"/>
          <w:lang w:val="x-none" w:eastAsia="x-none"/>
        </w:rPr>
        <w:t>setorização individual de funções tiveram que se adaptar para atender às mudanças</w:t>
      </w:r>
      <w:r w:rsidRPr="00134DD4">
        <w:rPr>
          <w:rFonts w:ascii="Arial" w:hAnsi="Arial" w:cs="Arial"/>
          <w:szCs w:val="24"/>
          <w:lang w:eastAsia="x-none"/>
        </w:rPr>
        <w:t xml:space="preserve"> </w:t>
      </w:r>
      <w:r w:rsidRPr="00134DD4">
        <w:rPr>
          <w:rFonts w:ascii="Arial" w:hAnsi="Arial" w:cs="Arial"/>
          <w:szCs w:val="24"/>
          <w:lang w:val="x-none" w:eastAsia="x-none"/>
        </w:rPr>
        <w:t>da modernidade. As escolas, porém, continuam estagnadas.</w:t>
      </w:r>
    </w:p>
    <w:p w:rsidR="00930251" w:rsidRDefault="00996466" w:rsidP="00134DD4">
      <w:pPr>
        <w:spacing w:line="360" w:lineRule="auto"/>
        <w:rPr>
          <w:rFonts w:ascii="Arial" w:hAnsi="Arial" w:cs="Arial"/>
          <w:szCs w:val="24"/>
          <w:lang w:eastAsia="x-none"/>
        </w:rPr>
      </w:pPr>
      <w:r w:rsidRPr="00134DD4">
        <w:rPr>
          <w:rFonts w:ascii="Arial" w:hAnsi="Arial" w:cs="Arial"/>
          <w:szCs w:val="24"/>
          <w:lang w:val="x-none" w:eastAsia="x-none"/>
        </w:rPr>
        <w:t>Entretanto, não se trata de uma mudança de modelo, mas de concepções</w:t>
      </w:r>
      <w:r w:rsidRPr="00134DD4">
        <w:rPr>
          <w:rFonts w:ascii="Arial" w:hAnsi="Arial" w:cs="Arial"/>
          <w:szCs w:val="24"/>
          <w:lang w:eastAsia="x-none"/>
        </w:rPr>
        <w:t xml:space="preserve"> </w:t>
      </w:r>
      <w:r w:rsidRPr="00134DD4">
        <w:rPr>
          <w:rFonts w:ascii="Arial" w:hAnsi="Arial" w:cs="Arial"/>
          <w:szCs w:val="24"/>
          <w:lang w:val="x-none" w:eastAsia="x-none"/>
        </w:rPr>
        <w:t>quanto à relação interpessoal. A administração centrada em controle autoritário das</w:t>
      </w:r>
      <w:r w:rsidRPr="00134DD4">
        <w:rPr>
          <w:rFonts w:ascii="Arial" w:hAnsi="Arial" w:cs="Arial"/>
          <w:szCs w:val="24"/>
          <w:lang w:eastAsia="x-none"/>
        </w:rPr>
        <w:t xml:space="preserve"> </w:t>
      </w:r>
    </w:p>
    <w:p w:rsidR="00930251" w:rsidRDefault="00930251" w:rsidP="00930251">
      <w:pPr>
        <w:spacing w:line="360" w:lineRule="auto"/>
        <w:ind w:firstLine="0"/>
        <w:rPr>
          <w:rFonts w:ascii="Arial" w:hAnsi="Arial" w:cs="Arial"/>
          <w:szCs w:val="24"/>
          <w:lang w:eastAsia="x-none"/>
        </w:rPr>
      </w:pPr>
    </w:p>
    <w:p w:rsidR="00930251" w:rsidRDefault="00930251" w:rsidP="00930251">
      <w:pPr>
        <w:spacing w:line="360" w:lineRule="auto"/>
        <w:ind w:firstLine="0"/>
        <w:rPr>
          <w:rFonts w:ascii="Arial" w:hAnsi="Arial" w:cs="Arial"/>
          <w:szCs w:val="24"/>
          <w:lang w:eastAsia="x-none"/>
        </w:rPr>
      </w:pPr>
    </w:p>
    <w:p w:rsidR="00E2515D" w:rsidRPr="00134DD4" w:rsidRDefault="00996466" w:rsidP="00930251">
      <w:pPr>
        <w:spacing w:line="360" w:lineRule="auto"/>
        <w:ind w:firstLine="0"/>
        <w:rPr>
          <w:rFonts w:ascii="Arial" w:hAnsi="Arial" w:cs="Arial"/>
          <w:szCs w:val="24"/>
          <w:lang w:eastAsia="x-none"/>
        </w:rPr>
      </w:pPr>
      <w:r w:rsidRPr="00134DD4">
        <w:rPr>
          <w:rFonts w:ascii="Arial" w:hAnsi="Arial" w:cs="Arial"/>
          <w:szCs w:val="24"/>
          <w:lang w:val="x-none" w:eastAsia="x-none"/>
        </w:rPr>
        <w:t xml:space="preserve">escolas gera uma dependência </w:t>
      </w:r>
      <w:r w:rsidR="00E2515D" w:rsidRPr="00134DD4">
        <w:rPr>
          <w:rFonts w:ascii="Arial" w:hAnsi="Arial" w:cs="Arial"/>
          <w:szCs w:val="24"/>
          <w:lang w:val="x-none" w:eastAsia="x-none"/>
        </w:rPr>
        <w:t>total à direção, resultante de</w:t>
      </w:r>
      <w:r w:rsidRPr="00134DD4">
        <w:rPr>
          <w:rFonts w:ascii="Arial" w:hAnsi="Arial" w:cs="Arial"/>
          <w:szCs w:val="24"/>
          <w:lang w:val="x-none" w:eastAsia="x-none"/>
        </w:rPr>
        <w:t xml:space="preserve"> burocratização de</w:t>
      </w:r>
      <w:r w:rsidRPr="00134DD4">
        <w:rPr>
          <w:rFonts w:ascii="Arial" w:hAnsi="Arial" w:cs="Arial"/>
          <w:szCs w:val="24"/>
          <w:lang w:eastAsia="x-none"/>
        </w:rPr>
        <w:t xml:space="preserve"> </w:t>
      </w:r>
      <w:r w:rsidRPr="00134DD4">
        <w:rPr>
          <w:rFonts w:ascii="Arial" w:hAnsi="Arial" w:cs="Arial"/>
          <w:szCs w:val="24"/>
          <w:lang w:val="x-none" w:eastAsia="x-none"/>
        </w:rPr>
        <w:t>processos, fragmentação de ações e sua individualização</w:t>
      </w:r>
      <w:r w:rsidR="00E2515D" w:rsidRPr="00134DD4">
        <w:rPr>
          <w:rFonts w:ascii="Arial" w:hAnsi="Arial" w:cs="Arial"/>
          <w:szCs w:val="24"/>
          <w:lang w:val="x-none" w:eastAsia="x-none"/>
        </w:rPr>
        <w:t>, segundo a especialista.</w:t>
      </w:r>
      <w:r w:rsidR="00E2515D" w:rsidRPr="00134DD4">
        <w:rPr>
          <w:rFonts w:ascii="Arial" w:hAnsi="Arial" w:cs="Arial"/>
          <w:szCs w:val="24"/>
          <w:lang w:eastAsia="x-none"/>
        </w:rPr>
        <w:t xml:space="preserve"> </w:t>
      </w:r>
    </w:p>
    <w:p w:rsidR="00996466" w:rsidRPr="00134DD4" w:rsidRDefault="00996466" w:rsidP="00134DD4">
      <w:pPr>
        <w:spacing w:line="360" w:lineRule="auto"/>
        <w:rPr>
          <w:rFonts w:ascii="Arial" w:hAnsi="Arial" w:cs="Arial"/>
          <w:szCs w:val="24"/>
          <w:lang w:val="x-none" w:eastAsia="x-none"/>
        </w:rPr>
      </w:pPr>
      <w:r w:rsidRPr="00134DD4">
        <w:rPr>
          <w:rFonts w:ascii="Arial" w:hAnsi="Arial" w:cs="Arial"/>
          <w:szCs w:val="24"/>
          <w:lang w:val="x-none" w:eastAsia="x-none"/>
        </w:rPr>
        <w:t>A escola de sucesso é aquela que entende a importância do trabalho em conjunto:</w:t>
      </w:r>
      <w:r w:rsidR="00E2515D" w:rsidRPr="00134DD4">
        <w:rPr>
          <w:rFonts w:ascii="Arial" w:hAnsi="Arial" w:cs="Arial"/>
          <w:szCs w:val="24"/>
          <w:lang w:eastAsia="x-none"/>
        </w:rPr>
        <w:t xml:space="preserve"> </w:t>
      </w:r>
      <w:r w:rsidRPr="00134DD4">
        <w:rPr>
          <w:rFonts w:ascii="Arial" w:hAnsi="Arial" w:cs="Arial"/>
          <w:szCs w:val="24"/>
          <w:lang w:val="x-none" w:eastAsia="x-none"/>
        </w:rPr>
        <w:t>gestão pedagógica e administrativa, funcionários, alunos e pais. É isso que traz</w:t>
      </w:r>
      <w:r w:rsidRPr="00134DD4">
        <w:rPr>
          <w:rFonts w:ascii="Arial" w:hAnsi="Arial" w:cs="Arial"/>
          <w:szCs w:val="24"/>
          <w:lang w:eastAsia="x-none"/>
        </w:rPr>
        <w:t xml:space="preserve"> </w:t>
      </w:r>
      <w:r w:rsidRPr="00134DD4">
        <w:rPr>
          <w:rFonts w:ascii="Arial" w:hAnsi="Arial" w:cs="Arial"/>
          <w:szCs w:val="24"/>
          <w:lang w:val="x-none" w:eastAsia="x-none"/>
        </w:rPr>
        <w:t>resultados eficientes para a sociedade. Quando t</w:t>
      </w:r>
      <w:r w:rsidR="00E2515D" w:rsidRPr="00134DD4">
        <w:rPr>
          <w:rFonts w:ascii="Arial" w:hAnsi="Arial" w:cs="Arial"/>
          <w:szCs w:val="24"/>
          <w:lang w:val="x-none" w:eastAsia="x-none"/>
        </w:rPr>
        <w:t>odos os indivíduos na escola</w:t>
      </w:r>
      <w:r w:rsidR="00E2515D" w:rsidRPr="00134DD4">
        <w:rPr>
          <w:rFonts w:ascii="Arial" w:hAnsi="Arial" w:cs="Arial"/>
          <w:szCs w:val="24"/>
          <w:lang w:eastAsia="x-none"/>
        </w:rPr>
        <w:t xml:space="preserve"> </w:t>
      </w:r>
      <w:r w:rsidRPr="00134DD4">
        <w:rPr>
          <w:rFonts w:ascii="Arial" w:hAnsi="Arial" w:cs="Arial"/>
          <w:szCs w:val="24"/>
          <w:lang w:val="x-none" w:eastAsia="x-none"/>
        </w:rPr>
        <w:t>se</w:t>
      </w:r>
      <w:r w:rsidRPr="00134DD4">
        <w:rPr>
          <w:rFonts w:ascii="Arial" w:hAnsi="Arial" w:cs="Arial"/>
          <w:szCs w:val="24"/>
          <w:lang w:eastAsia="x-none"/>
        </w:rPr>
        <w:t xml:space="preserve"> </w:t>
      </w:r>
      <w:r w:rsidRPr="00134DD4">
        <w:rPr>
          <w:rFonts w:ascii="Arial" w:hAnsi="Arial" w:cs="Arial"/>
          <w:szCs w:val="24"/>
          <w:lang w:val="x-none" w:eastAsia="x-none"/>
        </w:rPr>
        <w:t>correlacionam, todos se sentem parte dos resultados, de modo que não seria</w:t>
      </w:r>
      <w:r w:rsidRPr="00134DD4">
        <w:rPr>
          <w:rFonts w:ascii="Arial" w:hAnsi="Arial" w:cs="Arial"/>
          <w:szCs w:val="24"/>
          <w:lang w:eastAsia="x-none"/>
        </w:rPr>
        <w:t xml:space="preserve"> </w:t>
      </w:r>
      <w:r w:rsidRPr="00134DD4">
        <w:rPr>
          <w:rFonts w:ascii="Arial" w:hAnsi="Arial" w:cs="Arial"/>
          <w:szCs w:val="24"/>
          <w:lang w:val="x-none" w:eastAsia="x-none"/>
        </w:rPr>
        <w:t>possível se cada um fizesse apenas sua função.</w:t>
      </w:r>
    </w:p>
    <w:p w:rsidR="007D6B24" w:rsidRDefault="007D6B24" w:rsidP="007D6B24"/>
    <w:p w:rsidR="00750D89" w:rsidRPr="00134DD4" w:rsidRDefault="00A919FE" w:rsidP="00134DD4">
      <w:pPr>
        <w:pStyle w:val="Ttulo1"/>
        <w:ind w:firstLine="709"/>
        <w:rPr>
          <w:rFonts w:cs="Arial"/>
          <w:sz w:val="28"/>
          <w:lang w:val="pt-BR"/>
        </w:rPr>
      </w:pPr>
      <w:r w:rsidRPr="00134DD4">
        <w:rPr>
          <w:rFonts w:cs="Arial"/>
          <w:sz w:val="28"/>
          <w:lang w:val="pt-BR"/>
        </w:rPr>
        <w:t>3. Resultados e discussão</w:t>
      </w:r>
    </w:p>
    <w:p w:rsidR="00344889" w:rsidRPr="00134DD4" w:rsidRDefault="00612774" w:rsidP="00134DD4">
      <w:pPr>
        <w:spacing w:line="360" w:lineRule="auto"/>
        <w:rPr>
          <w:rFonts w:ascii="Arial" w:hAnsi="Arial" w:cs="Arial"/>
        </w:rPr>
      </w:pPr>
      <w:r w:rsidRPr="00134DD4">
        <w:rPr>
          <w:rFonts w:ascii="Arial" w:hAnsi="Arial" w:cs="Arial"/>
        </w:rPr>
        <w:t>Foram obtidas</w:t>
      </w:r>
      <w:r w:rsidR="002C5256" w:rsidRPr="00134DD4">
        <w:rPr>
          <w:rFonts w:ascii="Arial" w:hAnsi="Arial" w:cs="Arial"/>
        </w:rPr>
        <w:t>, ao todo,</w:t>
      </w:r>
      <w:r w:rsidR="00750D89" w:rsidRPr="00134DD4">
        <w:rPr>
          <w:rFonts w:ascii="Arial" w:hAnsi="Arial" w:cs="Arial"/>
        </w:rPr>
        <w:t xml:space="preserve"> </w:t>
      </w:r>
      <w:r w:rsidRPr="00134DD4">
        <w:rPr>
          <w:rFonts w:ascii="Arial" w:hAnsi="Arial" w:cs="Arial"/>
        </w:rPr>
        <w:t>27 respostas de professores e 4 de gestores, sendo estes os diretores, vice-diretores e coordenadores</w:t>
      </w:r>
      <w:r w:rsidR="002C5256" w:rsidRPr="00134DD4">
        <w:rPr>
          <w:rFonts w:ascii="Arial" w:hAnsi="Arial" w:cs="Arial"/>
        </w:rPr>
        <w:t xml:space="preserve"> das escolas já citadas. </w:t>
      </w:r>
    </w:p>
    <w:p w:rsidR="002C5256" w:rsidRDefault="00344889" w:rsidP="00134DD4">
      <w:pPr>
        <w:spacing w:line="360" w:lineRule="auto"/>
        <w:rPr>
          <w:rFonts w:ascii="Arial" w:hAnsi="Arial" w:cs="Arial"/>
        </w:rPr>
      </w:pPr>
      <w:r w:rsidRPr="00134DD4">
        <w:rPr>
          <w:rFonts w:ascii="Arial" w:hAnsi="Arial" w:cs="Arial"/>
        </w:rPr>
        <w:t xml:space="preserve">A seguir, as repostas dos docentes: </w:t>
      </w:r>
    </w:p>
    <w:p w:rsidR="000344FF" w:rsidRPr="00134DD4" w:rsidRDefault="000344FF" w:rsidP="00134DD4">
      <w:pPr>
        <w:spacing w:line="360" w:lineRule="auto"/>
        <w:rPr>
          <w:rFonts w:ascii="Arial" w:hAnsi="Arial" w:cs="Arial"/>
        </w:rPr>
      </w:pPr>
    </w:p>
    <w:p w:rsidR="003E4125"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3870325" cy="2286000"/>
            <wp:effectExtent l="0" t="0" r="15875"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4366" w:rsidRPr="00134DD4" w:rsidRDefault="003E4125"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00DC080A" w:rsidRPr="00134DD4">
        <w:rPr>
          <w:rFonts w:ascii="Arial" w:hAnsi="Arial" w:cs="Arial"/>
          <w:b w:val="0"/>
          <w:bCs w:val="0"/>
          <w:noProof/>
          <w:sz w:val="22"/>
          <w:szCs w:val="22"/>
        </w:rPr>
        <w:t>2</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E2515D" w:rsidRDefault="00C64366" w:rsidP="00134DD4">
      <w:pPr>
        <w:spacing w:line="360" w:lineRule="auto"/>
        <w:rPr>
          <w:rFonts w:ascii="Arial" w:hAnsi="Arial" w:cs="Arial"/>
        </w:rPr>
      </w:pPr>
      <w:r w:rsidRPr="00134DD4">
        <w:rPr>
          <w:rFonts w:ascii="Arial" w:hAnsi="Arial" w:cs="Arial"/>
        </w:rPr>
        <w:t>De</w:t>
      </w:r>
      <w:r w:rsidR="00E2515D" w:rsidRPr="00134DD4">
        <w:rPr>
          <w:rFonts w:ascii="Arial" w:hAnsi="Arial" w:cs="Arial"/>
        </w:rPr>
        <w:t xml:space="preserve"> acordo com as respostas, pode</w:t>
      </w:r>
      <w:r w:rsidR="00915774" w:rsidRPr="00134DD4">
        <w:rPr>
          <w:rFonts w:ascii="Arial" w:hAnsi="Arial" w:cs="Arial"/>
        </w:rPr>
        <w:t xml:space="preserve"> se</w:t>
      </w:r>
      <w:r w:rsidR="00E2515D" w:rsidRPr="00134DD4">
        <w:rPr>
          <w:rFonts w:ascii="Arial" w:hAnsi="Arial" w:cs="Arial"/>
        </w:rPr>
        <w:t xml:space="preserve"> observar</w:t>
      </w:r>
      <w:r w:rsidRPr="00134DD4">
        <w:rPr>
          <w:rFonts w:ascii="Arial" w:hAnsi="Arial" w:cs="Arial"/>
        </w:rPr>
        <w:t xml:space="preserve"> que o resultado foi, em sua maioria, positivo. Com isso, percebe-se que há um bom clima organizacional.</w:t>
      </w:r>
      <w:r w:rsidR="002C5256" w:rsidRPr="00134DD4">
        <w:rPr>
          <w:rFonts w:ascii="Arial" w:hAnsi="Arial" w:cs="Arial"/>
        </w:rPr>
        <w:t xml:space="preserve"> </w:t>
      </w:r>
    </w:p>
    <w:p w:rsidR="000344FF" w:rsidRPr="00134DD4"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0344FF" w:rsidRDefault="000344FF" w:rsidP="00134DD4">
      <w:pPr>
        <w:spacing w:line="360" w:lineRule="auto"/>
        <w:rPr>
          <w:rFonts w:ascii="Arial" w:hAnsi="Arial" w:cs="Arial"/>
        </w:rPr>
      </w:pPr>
    </w:p>
    <w:p w:rsidR="003E4125" w:rsidRPr="00134DD4" w:rsidRDefault="00BD0B02" w:rsidP="00134DD4">
      <w:pPr>
        <w:spacing w:line="360" w:lineRule="auto"/>
        <w:rPr>
          <w:rFonts w:ascii="Arial" w:hAnsi="Arial" w:cs="Arial"/>
        </w:rPr>
      </w:pPr>
      <w:r w:rsidRPr="00134DD4">
        <w:rPr>
          <w:rFonts w:ascii="Arial" w:hAnsi="Arial" w:cs="Arial"/>
          <w:noProof/>
          <w:lang w:eastAsia="pt-BR"/>
        </w:rPr>
        <w:drawing>
          <wp:inline distT="0" distB="0" distL="0" distR="0">
            <wp:extent cx="3895725" cy="2409825"/>
            <wp:effectExtent l="0" t="0" r="9525" b="9525"/>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256" w:rsidRPr="00134DD4" w:rsidRDefault="003E4125"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00DC080A" w:rsidRPr="00134DD4">
        <w:rPr>
          <w:rFonts w:ascii="Arial" w:hAnsi="Arial" w:cs="Arial"/>
          <w:b w:val="0"/>
          <w:bCs w:val="0"/>
          <w:noProof/>
          <w:sz w:val="22"/>
          <w:szCs w:val="22"/>
        </w:rPr>
        <w:t>3</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C64366" w:rsidRDefault="00C64366" w:rsidP="00134DD4">
      <w:pPr>
        <w:spacing w:line="360" w:lineRule="auto"/>
        <w:rPr>
          <w:rFonts w:ascii="Arial" w:hAnsi="Arial" w:cs="Arial"/>
        </w:rPr>
      </w:pPr>
      <w:r w:rsidRPr="00134DD4">
        <w:rPr>
          <w:rFonts w:ascii="Arial" w:hAnsi="Arial" w:cs="Arial"/>
        </w:rPr>
        <w:t>Apesar de alguns professores acharem que nem sempre a gestão de pessoas é eficiente, a maioria acredita que há uma boa gestão.</w:t>
      </w:r>
    </w:p>
    <w:p w:rsidR="000344FF" w:rsidRPr="00134DD4" w:rsidRDefault="000344FF" w:rsidP="00134DD4">
      <w:pPr>
        <w:spacing w:line="360" w:lineRule="auto"/>
        <w:rPr>
          <w:rFonts w:ascii="Arial" w:hAnsi="Arial" w:cs="Arial"/>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072890" cy="2588895"/>
            <wp:effectExtent l="0" t="0" r="3810" b="1905"/>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4125" w:rsidRPr="00134DD4" w:rsidRDefault="00DC080A"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4</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344889" w:rsidRPr="00134DD4" w:rsidRDefault="00344889" w:rsidP="00134DD4">
      <w:pPr>
        <w:spacing w:line="360" w:lineRule="auto"/>
        <w:rPr>
          <w:rFonts w:ascii="Arial" w:hAnsi="Arial" w:cs="Arial"/>
        </w:rPr>
      </w:pPr>
      <w:r w:rsidRPr="00134DD4">
        <w:rPr>
          <w:rFonts w:ascii="Arial" w:hAnsi="Arial" w:cs="Arial"/>
        </w:rPr>
        <w:t>Felizmente, a maioria das respostas comprovam que os docentes estão motivados. Porém, para uma parcel</w:t>
      </w:r>
      <w:r w:rsidR="003850C4" w:rsidRPr="00134DD4">
        <w:rPr>
          <w:rFonts w:ascii="Arial" w:hAnsi="Arial" w:cs="Arial"/>
        </w:rPr>
        <w:t>a significativa, há um déficit.</w:t>
      </w:r>
    </w:p>
    <w:p w:rsidR="004230A4" w:rsidRPr="00134DD4" w:rsidRDefault="004230A4" w:rsidP="00134DD4">
      <w:pPr>
        <w:keepNext/>
        <w:spacing w:line="360" w:lineRule="auto"/>
        <w:rPr>
          <w:rFonts w:ascii="Arial" w:hAnsi="Arial" w:cs="Arial"/>
          <w:noProof/>
          <w:lang w:eastAsia="pt-BR"/>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133850" cy="2467610"/>
            <wp:effectExtent l="0" t="0" r="0" b="889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4125" w:rsidRPr="00134DD4" w:rsidRDefault="00DC080A"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5</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386D1F" w:rsidRPr="00134DD4" w:rsidRDefault="00690722" w:rsidP="00134DD4">
      <w:pPr>
        <w:spacing w:line="360" w:lineRule="auto"/>
        <w:rPr>
          <w:rFonts w:ascii="Arial" w:hAnsi="Arial" w:cs="Arial"/>
        </w:rPr>
      </w:pPr>
      <w:r w:rsidRPr="00134DD4">
        <w:rPr>
          <w:rFonts w:ascii="Arial" w:hAnsi="Arial" w:cs="Arial"/>
        </w:rPr>
        <w:t>Comprova-se a importância da motivação no ambiente de trabalho, afinal, ela é muito significativa para grande parte dos docentes.</w:t>
      </w:r>
    </w:p>
    <w:p w:rsidR="00812942" w:rsidRPr="00134DD4" w:rsidRDefault="00AB7122" w:rsidP="00134DD4">
      <w:pPr>
        <w:spacing w:line="360" w:lineRule="auto"/>
        <w:rPr>
          <w:rFonts w:ascii="Arial" w:hAnsi="Arial" w:cs="Arial"/>
          <w:color w:val="000000"/>
          <w:szCs w:val="30"/>
          <w:shd w:val="clear" w:color="auto" w:fill="FFFFFF"/>
        </w:rPr>
      </w:pPr>
      <w:r w:rsidRPr="00134DD4">
        <w:rPr>
          <w:rFonts w:ascii="Arial" w:hAnsi="Arial" w:cs="Arial"/>
          <w:color w:val="000000"/>
          <w:szCs w:val="30"/>
          <w:shd w:val="clear" w:color="auto" w:fill="FFFFFF"/>
        </w:rPr>
        <w:t>Também foi perguntado aos professores</w:t>
      </w:r>
      <w:r w:rsidR="00EB5836" w:rsidRPr="00134DD4">
        <w:rPr>
          <w:rFonts w:ascii="Arial" w:hAnsi="Arial" w:cs="Arial"/>
          <w:color w:val="000000"/>
          <w:szCs w:val="30"/>
          <w:shd w:val="clear" w:color="auto" w:fill="FFFFFF"/>
        </w:rPr>
        <w:t xml:space="preserve"> como eles acreditam que sua </w:t>
      </w:r>
      <w:r w:rsidRPr="00134DD4">
        <w:rPr>
          <w:rFonts w:ascii="Arial" w:hAnsi="Arial" w:cs="Arial"/>
          <w:color w:val="000000"/>
          <w:szCs w:val="30"/>
          <w:shd w:val="clear" w:color="auto" w:fill="FFFFFF"/>
        </w:rPr>
        <w:t xml:space="preserve">motivação afeta os alunos, e </w:t>
      </w:r>
      <w:r w:rsidR="00EB5836" w:rsidRPr="00134DD4">
        <w:rPr>
          <w:rFonts w:ascii="Arial" w:hAnsi="Arial" w:cs="Arial"/>
          <w:color w:val="000000"/>
          <w:szCs w:val="30"/>
          <w:shd w:val="clear" w:color="auto" w:fill="FFFFFF"/>
        </w:rPr>
        <w:t>de modo geral,</w:t>
      </w:r>
      <w:r w:rsidR="00812942" w:rsidRPr="00134DD4">
        <w:rPr>
          <w:rFonts w:ascii="Arial" w:hAnsi="Arial" w:cs="Arial"/>
          <w:color w:val="000000"/>
          <w:szCs w:val="30"/>
          <w:shd w:val="clear" w:color="auto" w:fill="FFFFFF"/>
        </w:rPr>
        <w:t xml:space="preserve"> a resposta foi q</w:t>
      </w:r>
      <w:r w:rsidR="00EB5836" w:rsidRPr="00134DD4">
        <w:rPr>
          <w:rFonts w:ascii="Arial" w:hAnsi="Arial" w:cs="Arial"/>
          <w:color w:val="000000"/>
          <w:szCs w:val="30"/>
          <w:shd w:val="clear" w:color="auto" w:fill="FFFFFF"/>
        </w:rPr>
        <w:t>ue</w:t>
      </w:r>
      <w:r w:rsidR="00812942" w:rsidRPr="00134DD4">
        <w:rPr>
          <w:rFonts w:ascii="Arial" w:hAnsi="Arial" w:cs="Arial"/>
          <w:color w:val="000000"/>
          <w:szCs w:val="30"/>
          <w:shd w:val="clear" w:color="auto" w:fill="FFFFFF"/>
        </w:rPr>
        <w:t>,</w:t>
      </w:r>
      <w:r w:rsidR="00EB5836" w:rsidRPr="00134DD4">
        <w:rPr>
          <w:rFonts w:ascii="Arial" w:hAnsi="Arial" w:cs="Arial"/>
          <w:color w:val="000000"/>
          <w:szCs w:val="30"/>
          <w:shd w:val="clear" w:color="auto" w:fill="FFFFFF"/>
        </w:rPr>
        <w:t xml:space="preserve"> </w:t>
      </w:r>
      <w:r w:rsidR="00812942" w:rsidRPr="00134DD4">
        <w:rPr>
          <w:rFonts w:ascii="Arial" w:hAnsi="Arial" w:cs="Arial"/>
          <w:color w:val="000000"/>
          <w:szCs w:val="30"/>
          <w:shd w:val="clear" w:color="auto" w:fill="FFFFFF"/>
        </w:rPr>
        <w:t>na visão deles, o seu nível de motivação afeta seu desempenho em sala de aula, visto que, quando mais motivados, produzem um conteúdo melhor e têm mais facilidade de repassar o conhecimento</w:t>
      </w:r>
      <w:r w:rsidR="00E2515D" w:rsidRPr="00134DD4">
        <w:rPr>
          <w:rFonts w:ascii="Arial" w:hAnsi="Arial" w:cs="Arial"/>
          <w:color w:val="000000"/>
          <w:szCs w:val="30"/>
          <w:shd w:val="clear" w:color="auto" w:fill="FFFFFF"/>
        </w:rPr>
        <w:t>, gera</w:t>
      </w:r>
      <w:r w:rsidR="00812942" w:rsidRPr="00134DD4">
        <w:rPr>
          <w:rFonts w:ascii="Arial" w:hAnsi="Arial" w:cs="Arial"/>
          <w:color w:val="000000"/>
          <w:szCs w:val="30"/>
          <w:shd w:val="clear" w:color="auto" w:fill="FFFFFF"/>
        </w:rPr>
        <w:t xml:space="preserve"> um bom relacionamento e</w:t>
      </w:r>
      <w:r w:rsidR="00E2515D" w:rsidRPr="00134DD4">
        <w:rPr>
          <w:rFonts w:ascii="Arial" w:hAnsi="Arial" w:cs="Arial"/>
          <w:color w:val="000000"/>
          <w:szCs w:val="30"/>
          <w:shd w:val="clear" w:color="auto" w:fill="FFFFFF"/>
        </w:rPr>
        <w:t xml:space="preserve"> interação com os alunos,</w:t>
      </w:r>
      <w:r w:rsidR="00812942" w:rsidRPr="00134DD4">
        <w:rPr>
          <w:rFonts w:ascii="Arial" w:hAnsi="Arial" w:cs="Arial"/>
          <w:color w:val="000000"/>
          <w:szCs w:val="30"/>
          <w:shd w:val="clear" w:color="auto" w:fill="FFFFFF"/>
        </w:rPr>
        <w:t xml:space="preserve"> é muito importante</w:t>
      </w:r>
      <w:r w:rsidR="00915774" w:rsidRPr="00134DD4">
        <w:rPr>
          <w:rFonts w:ascii="Arial" w:hAnsi="Arial" w:cs="Arial"/>
          <w:color w:val="000000"/>
          <w:szCs w:val="30"/>
          <w:shd w:val="clear" w:color="auto" w:fill="FFFFFF"/>
        </w:rPr>
        <w:t>,</w:t>
      </w:r>
      <w:r w:rsidR="00812942" w:rsidRPr="00134DD4">
        <w:rPr>
          <w:rFonts w:ascii="Arial" w:hAnsi="Arial" w:cs="Arial"/>
          <w:color w:val="000000"/>
          <w:szCs w:val="30"/>
          <w:shd w:val="clear" w:color="auto" w:fill="FFFFFF"/>
        </w:rPr>
        <w:t xml:space="preserve"> pois influenciará no aprendizado dos alunos e deixa-os mais criativos, confiantes e interessados na aula. </w:t>
      </w:r>
    </w:p>
    <w:p w:rsidR="004E517F" w:rsidRPr="00134DD4" w:rsidRDefault="00E80DF8" w:rsidP="00134DD4">
      <w:pPr>
        <w:spacing w:line="360" w:lineRule="auto"/>
        <w:rPr>
          <w:rFonts w:ascii="Arial" w:hAnsi="Arial" w:cs="Arial"/>
          <w:color w:val="000000"/>
          <w:szCs w:val="30"/>
          <w:shd w:val="clear" w:color="auto" w:fill="FFFFFF"/>
        </w:rPr>
      </w:pPr>
      <w:r w:rsidRPr="00134DD4">
        <w:rPr>
          <w:rFonts w:ascii="Arial" w:hAnsi="Arial" w:cs="Arial"/>
          <w:color w:val="000000"/>
          <w:szCs w:val="30"/>
          <w:shd w:val="clear" w:color="auto" w:fill="FFFFFF"/>
        </w:rPr>
        <w:t xml:space="preserve">Em contrapartida, há pontos que podem ser melhorados segundo os professores. </w:t>
      </w:r>
      <w:r w:rsidR="004E517F" w:rsidRPr="00134DD4">
        <w:rPr>
          <w:rFonts w:ascii="Arial" w:hAnsi="Arial" w:cs="Arial"/>
          <w:color w:val="000000"/>
          <w:szCs w:val="30"/>
          <w:shd w:val="clear" w:color="auto" w:fill="FFFFFF"/>
        </w:rPr>
        <w:t xml:space="preserve"> </w:t>
      </w:r>
      <w:r w:rsidRPr="00134DD4">
        <w:rPr>
          <w:rFonts w:ascii="Arial" w:hAnsi="Arial" w:cs="Arial"/>
          <w:color w:val="000000"/>
          <w:szCs w:val="30"/>
          <w:shd w:val="clear" w:color="auto" w:fill="FFFFFF"/>
        </w:rPr>
        <w:t>Relatam a necessidade de haver maior valorização dos funcionários, um corpo docente mais efetivo e comunicativo, reconhecimento de seus pontos positivos, consci</w:t>
      </w:r>
      <w:r w:rsidR="00E2515D" w:rsidRPr="00134DD4">
        <w:rPr>
          <w:rFonts w:ascii="Arial" w:hAnsi="Arial" w:cs="Arial"/>
          <w:color w:val="000000"/>
          <w:szCs w:val="30"/>
          <w:shd w:val="clear" w:color="auto" w:fill="FFFFFF"/>
        </w:rPr>
        <w:t xml:space="preserve">entização da função de cada um, </w:t>
      </w:r>
      <w:r w:rsidRPr="00134DD4">
        <w:rPr>
          <w:rFonts w:ascii="Arial" w:hAnsi="Arial" w:cs="Arial"/>
          <w:color w:val="000000"/>
          <w:szCs w:val="30"/>
          <w:shd w:val="clear" w:color="auto" w:fill="FFFFFF"/>
        </w:rPr>
        <w:t>por conta da sobrecarga de trabalho para alguns, ter um plano de carreira, mais incentivo de projetos comunitários, melhoria na infraestrutura e acesso a materiais didáticos, entre outros.</w:t>
      </w:r>
    </w:p>
    <w:p w:rsidR="004230A4" w:rsidRPr="00134DD4" w:rsidRDefault="004230A4" w:rsidP="00134DD4">
      <w:pPr>
        <w:keepNext/>
        <w:spacing w:line="360" w:lineRule="auto"/>
        <w:rPr>
          <w:rFonts w:ascii="Arial" w:hAnsi="Arial" w:cs="Arial"/>
          <w:noProof/>
          <w:lang w:eastAsia="pt-BR"/>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133850" cy="2528570"/>
            <wp:effectExtent l="0" t="0" r="0" b="508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4125" w:rsidRPr="00134DD4" w:rsidRDefault="00DC080A" w:rsidP="00134DD4">
      <w:pPr>
        <w:pStyle w:val="Legenda"/>
        <w:spacing w:line="360" w:lineRule="auto"/>
        <w:rPr>
          <w:rFonts w:ascii="Arial" w:hAnsi="Arial" w:cs="Arial"/>
          <w:b w:val="0"/>
          <w:bCs w:val="0"/>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6</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E2515D" w:rsidRPr="00134DD4" w:rsidRDefault="00901D9A" w:rsidP="00134DD4">
      <w:pPr>
        <w:spacing w:line="360" w:lineRule="auto"/>
        <w:rPr>
          <w:rFonts w:ascii="Arial" w:hAnsi="Arial" w:cs="Arial"/>
          <w:noProof/>
          <w:lang w:eastAsia="pt-BR"/>
        </w:rPr>
      </w:pPr>
      <w:r w:rsidRPr="00134DD4">
        <w:rPr>
          <w:rFonts w:ascii="Arial" w:hAnsi="Arial" w:cs="Arial"/>
          <w:noProof/>
          <w:lang w:eastAsia="pt-BR"/>
        </w:rPr>
        <w:t>O</w:t>
      </w:r>
      <w:r w:rsidR="002C6BFF" w:rsidRPr="00134DD4">
        <w:rPr>
          <w:rFonts w:ascii="Arial" w:hAnsi="Arial" w:cs="Arial"/>
          <w:noProof/>
          <w:lang w:eastAsia="pt-BR"/>
        </w:rPr>
        <w:t xml:space="preserve"> déficit na infraestrutura e materais </w:t>
      </w:r>
      <w:r w:rsidR="00735434" w:rsidRPr="00134DD4">
        <w:rPr>
          <w:rFonts w:ascii="Arial" w:hAnsi="Arial" w:cs="Arial"/>
          <w:noProof/>
          <w:lang w:eastAsia="pt-BR"/>
        </w:rPr>
        <w:t>é o que</w:t>
      </w:r>
      <w:r w:rsidR="00D24451" w:rsidRPr="00134DD4">
        <w:rPr>
          <w:rFonts w:ascii="Arial" w:hAnsi="Arial" w:cs="Arial"/>
          <w:noProof/>
          <w:lang w:eastAsia="pt-BR"/>
        </w:rPr>
        <w:t xml:space="preserve"> mais desmotiva os professores, visto que não há muito investimento em escolas públicas, principalmente em materiais didáticos</w:t>
      </w:r>
      <w:r w:rsidR="00915774" w:rsidRPr="00134DD4">
        <w:rPr>
          <w:rFonts w:ascii="Arial" w:hAnsi="Arial" w:cs="Arial"/>
          <w:noProof/>
          <w:lang w:eastAsia="pt-BR"/>
        </w:rPr>
        <w:t>, o que tornaria</w:t>
      </w:r>
      <w:r w:rsidR="00D24451" w:rsidRPr="00134DD4">
        <w:rPr>
          <w:rFonts w:ascii="Arial" w:hAnsi="Arial" w:cs="Arial"/>
          <w:noProof/>
          <w:lang w:eastAsia="pt-BR"/>
        </w:rPr>
        <w:t xml:space="preserve"> a aula dos professores mais eficiente.</w:t>
      </w:r>
      <w:r w:rsidR="002C6BFF" w:rsidRPr="00134DD4">
        <w:rPr>
          <w:rFonts w:ascii="Arial" w:hAnsi="Arial" w:cs="Arial"/>
          <w:noProof/>
          <w:lang w:eastAsia="pt-BR"/>
        </w:rPr>
        <w:t xml:space="preserve"> </w:t>
      </w:r>
    </w:p>
    <w:p w:rsidR="007019D8" w:rsidRDefault="002C6BFF" w:rsidP="00134DD4">
      <w:pPr>
        <w:spacing w:line="360" w:lineRule="auto"/>
        <w:rPr>
          <w:rFonts w:ascii="Arial" w:hAnsi="Arial" w:cs="Arial"/>
          <w:noProof/>
          <w:lang w:eastAsia="pt-BR"/>
        </w:rPr>
      </w:pPr>
      <w:r w:rsidRPr="00134DD4">
        <w:rPr>
          <w:rFonts w:ascii="Arial" w:hAnsi="Arial" w:cs="Arial"/>
          <w:noProof/>
          <w:lang w:eastAsia="pt-BR"/>
        </w:rPr>
        <w:t>Em</w:t>
      </w:r>
      <w:r w:rsidR="00901D9A" w:rsidRPr="00134DD4">
        <w:rPr>
          <w:rFonts w:ascii="Arial" w:hAnsi="Arial" w:cs="Arial"/>
          <w:noProof/>
          <w:lang w:eastAsia="pt-BR"/>
        </w:rPr>
        <w:t xml:space="preserve"> segundo lugar, a ocorrência da má distribuição de salários e bonificações, já que os professores não recebem, muita vezes, o salário compatível com seu trabalho.</w:t>
      </w:r>
      <w:r w:rsidRPr="00134DD4">
        <w:rPr>
          <w:rFonts w:ascii="Arial" w:hAnsi="Arial" w:cs="Arial"/>
          <w:noProof/>
          <w:lang w:eastAsia="pt-BR"/>
        </w:rPr>
        <w:t xml:space="preserve"> </w:t>
      </w:r>
      <w:r w:rsidR="00915774" w:rsidRPr="00134DD4">
        <w:rPr>
          <w:rFonts w:ascii="Arial" w:hAnsi="Arial" w:cs="Arial"/>
          <w:noProof/>
          <w:lang w:eastAsia="pt-BR"/>
        </w:rPr>
        <w:t xml:space="preserve">Em </w:t>
      </w:r>
      <w:r w:rsidRPr="00134DD4">
        <w:rPr>
          <w:rFonts w:ascii="Arial" w:hAnsi="Arial" w:cs="Arial"/>
          <w:noProof/>
          <w:lang w:eastAsia="pt-BR"/>
        </w:rPr>
        <w:t>terceiro lugar, vem o déficit na organização e clareza na delegação de funç</w:t>
      </w:r>
      <w:r w:rsidR="00D24451" w:rsidRPr="00134DD4">
        <w:rPr>
          <w:rFonts w:ascii="Arial" w:hAnsi="Arial" w:cs="Arial"/>
          <w:noProof/>
          <w:lang w:eastAsia="pt-BR"/>
        </w:rPr>
        <w:t xml:space="preserve">ões, na qual ocorre confusão no entendimento das tarefas de cada um, especialmente quando se trata de projetos pedagógicos. </w:t>
      </w:r>
    </w:p>
    <w:p w:rsidR="00E80DF8" w:rsidRDefault="00E80DF8" w:rsidP="00134DD4">
      <w:pPr>
        <w:spacing w:line="360" w:lineRule="auto"/>
        <w:rPr>
          <w:rFonts w:ascii="Arial" w:hAnsi="Arial" w:cs="Arial"/>
          <w:color w:val="000000"/>
          <w:szCs w:val="30"/>
          <w:shd w:val="clear" w:color="auto" w:fill="FFFFFF"/>
        </w:rPr>
      </w:pPr>
      <w:r w:rsidRPr="00134DD4">
        <w:rPr>
          <w:rFonts w:ascii="Arial" w:hAnsi="Arial" w:cs="Arial"/>
          <w:color w:val="000000"/>
          <w:szCs w:val="30"/>
          <w:shd w:val="clear" w:color="auto" w:fill="FFFFFF"/>
        </w:rPr>
        <w:t>A seguir, as respostas da Gestão Administrativa e coordenador:</w:t>
      </w:r>
    </w:p>
    <w:p w:rsidR="000344FF" w:rsidRPr="00134DD4" w:rsidRDefault="000344FF" w:rsidP="00134DD4">
      <w:pPr>
        <w:spacing w:line="360" w:lineRule="auto"/>
        <w:rPr>
          <w:rFonts w:ascii="Arial" w:hAnsi="Arial" w:cs="Arial"/>
          <w:color w:val="000000"/>
          <w:szCs w:val="30"/>
          <w:shd w:val="clear" w:color="auto" w:fill="FFFFFF"/>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194810" cy="2427605"/>
            <wp:effectExtent l="0" t="0" r="15240" b="10795"/>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1DDF" w:rsidRPr="00134DD4" w:rsidRDefault="00DC080A"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7</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930251" w:rsidRDefault="00930251" w:rsidP="00134DD4">
      <w:pPr>
        <w:spacing w:line="360" w:lineRule="auto"/>
        <w:rPr>
          <w:rFonts w:ascii="Arial" w:hAnsi="Arial" w:cs="Arial"/>
          <w:color w:val="000000"/>
          <w:szCs w:val="30"/>
          <w:shd w:val="clear" w:color="auto" w:fill="FFFFFF"/>
        </w:rPr>
      </w:pPr>
    </w:p>
    <w:p w:rsidR="00E80DF8" w:rsidRDefault="00E80DF8" w:rsidP="00134DD4">
      <w:pPr>
        <w:spacing w:line="360" w:lineRule="auto"/>
        <w:rPr>
          <w:rFonts w:ascii="Arial" w:hAnsi="Arial" w:cs="Arial"/>
          <w:color w:val="000000"/>
          <w:szCs w:val="30"/>
          <w:shd w:val="clear" w:color="auto" w:fill="FFFFFF"/>
        </w:rPr>
      </w:pPr>
      <w:r w:rsidRPr="00134DD4">
        <w:rPr>
          <w:rFonts w:ascii="Arial" w:hAnsi="Arial" w:cs="Arial"/>
          <w:color w:val="000000"/>
          <w:szCs w:val="30"/>
          <w:shd w:val="clear" w:color="auto" w:fill="FFFFFF"/>
        </w:rPr>
        <w:t>Percebe-</w:t>
      </w:r>
      <w:r w:rsidR="00121DDF" w:rsidRPr="00134DD4">
        <w:rPr>
          <w:rFonts w:ascii="Arial" w:hAnsi="Arial" w:cs="Arial"/>
          <w:color w:val="000000"/>
          <w:szCs w:val="30"/>
          <w:shd w:val="clear" w:color="auto" w:fill="FFFFFF"/>
        </w:rPr>
        <w:t>se a unanimidade das respostas, o que é um bom índice, já que os membros da administração escolar reconhecem que a motivação é um fator determinante no modo como o trabalho deles irá fluir. Como disseram posteriormente “quanto mais motivação maior o envolvimento” e “um diretor desmotivado desmotiva toda equipe, e consequentemente interfere na aprendizagem dos alunos”.</w:t>
      </w:r>
    </w:p>
    <w:p w:rsidR="00134DD4" w:rsidRPr="00134DD4" w:rsidRDefault="00134DD4" w:rsidP="00134DD4">
      <w:pPr>
        <w:spacing w:line="360" w:lineRule="auto"/>
        <w:rPr>
          <w:rFonts w:ascii="Arial" w:hAnsi="Arial" w:cs="Arial"/>
          <w:color w:val="000000"/>
          <w:szCs w:val="30"/>
          <w:shd w:val="clear" w:color="auto" w:fill="FFFFFF"/>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154170" cy="2569210"/>
            <wp:effectExtent l="0" t="0" r="17780" b="254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774" w:rsidRPr="00134DD4" w:rsidRDefault="00DC080A" w:rsidP="00134DD4">
      <w:pPr>
        <w:pStyle w:val="Legenda"/>
        <w:spacing w:line="360" w:lineRule="auto"/>
        <w:rPr>
          <w:rFonts w:ascii="Arial" w:hAnsi="Arial" w:cs="Arial"/>
          <w:b w:val="0"/>
          <w:bCs w:val="0"/>
          <w:sz w:val="22"/>
          <w:szCs w:val="22"/>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8</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121DDF" w:rsidRPr="00134DD4" w:rsidRDefault="00121DDF" w:rsidP="00134DD4">
      <w:pPr>
        <w:spacing w:line="360" w:lineRule="auto"/>
        <w:rPr>
          <w:rFonts w:ascii="Arial" w:hAnsi="Arial" w:cs="Arial"/>
        </w:rPr>
      </w:pPr>
      <w:r w:rsidRPr="00134DD4">
        <w:rPr>
          <w:rFonts w:ascii="Arial" w:hAnsi="Arial" w:cs="Arial"/>
        </w:rPr>
        <w:t xml:space="preserve">Felizmente, a maioria dos resultados mostra que os </w:t>
      </w:r>
      <w:r w:rsidR="00607085" w:rsidRPr="00134DD4">
        <w:rPr>
          <w:rFonts w:ascii="Arial" w:hAnsi="Arial" w:cs="Arial"/>
        </w:rPr>
        <w:t>administradores</w:t>
      </w:r>
      <w:r w:rsidRPr="00134DD4">
        <w:rPr>
          <w:rFonts w:ascii="Arial" w:hAnsi="Arial" w:cs="Arial"/>
        </w:rPr>
        <w:t xml:space="preserve"> trabalham em um ambiente motivado</w:t>
      </w:r>
      <w:r w:rsidR="00607085" w:rsidRPr="00134DD4">
        <w:rPr>
          <w:rFonts w:ascii="Arial" w:hAnsi="Arial" w:cs="Arial"/>
        </w:rPr>
        <w:t>, o que resulta em um bom desempenho de suas funções. Inclusive, isso tem um reflexo na motivação dos docentes, como os dados revelaram.</w:t>
      </w:r>
    </w:p>
    <w:p w:rsidR="00E2515D" w:rsidRPr="00134DD4" w:rsidRDefault="00607085" w:rsidP="00134DD4">
      <w:pPr>
        <w:spacing w:line="360" w:lineRule="auto"/>
        <w:rPr>
          <w:rFonts w:ascii="Arial" w:hAnsi="Arial" w:cs="Arial"/>
        </w:rPr>
      </w:pPr>
      <w:r w:rsidRPr="00134DD4">
        <w:rPr>
          <w:rFonts w:ascii="Arial" w:hAnsi="Arial" w:cs="Arial"/>
        </w:rPr>
        <w:t xml:space="preserve">Foi feito também o seguinte questionamento: Em sua opinião, o que poderia ser melhorado para que os funcionários fossem mais motivados? </w:t>
      </w:r>
    </w:p>
    <w:p w:rsidR="00E2515D" w:rsidRPr="00134DD4" w:rsidRDefault="00E2515D" w:rsidP="00134DD4">
      <w:pPr>
        <w:spacing w:line="360" w:lineRule="auto"/>
        <w:rPr>
          <w:rFonts w:ascii="Arial" w:hAnsi="Arial" w:cs="Arial"/>
        </w:rPr>
      </w:pPr>
      <w:r w:rsidRPr="00134DD4">
        <w:rPr>
          <w:rFonts w:ascii="Arial" w:hAnsi="Arial" w:cs="Arial"/>
        </w:rPr>
        <w:t>D</w:t>
      </w:r>
      <w:r w:rsidR="00607085" w:rsidRPr="00134DD4">
        <w:rPr>
          <w:rFonts w:ascii="Arial" w:hAnsi="Arial" w:cs="Arial"/>
        </w:rPr>
        <w:t>e acordo com os gestores, os funcionários seriam mais motivados se houvesse o auxílio de um plano de carreira</w:t>
      </w:r>
      <w:r w:rsidR="006A0D5B" w:rsidRPr="00134DD4">
        <w:rPr>
          <w:rFonts w:ascii="Arial" w:hAnsi="Arial" w:cs="Arial"/>
        </w:rPr>
        <w:t xml:space="preserve"> - que coincidentemente també</w:t>
      </w:r>
      <w:r w:rsidR="00915774" w:rsidRPr="00134DD4">
        <w:rPr>
          <w:rFonts w:ascii="Arial" w:hAnsi="Arial" w:cs="Arial"/>
        </w:rPr>
        <w:t xml:space="preserve">m foi citado pelos professores - </w:t>
      </w:r>
      <w:r w:rsidR="006A0D5B" w:rsidRPr="00134DD4">
        <w:rPr>
          <w:rFonts w:ascii="Arial" w:hAnsi="Arial" w:cs="Arial"/>
        </w:rPr>
        <w:t xml:space="preserve">e um maior conhecimento dos objetivos da escola. </w:t>
      </w:r>
    </w:p>
    <w:p w:rsidR="00607085" w:rsidRPr="00134DD4" w:rsidRDefault="00E2515D" w:rsidP="00134DD4">
      <w:pPr>
        <w:spacing w:line="360" w:lineRule="auto"/>
        <w:rPr>
          <w:rFonts w:ascii="Arial" w:hAnsi="Arial" w:cs="Arial"/>
        </w:rPr>
      </w:pPr>
      <w:r w:rsidRPr="00134DD4">
        <w:rPr>
          <w:rFonts w:ascii="Arial" w:hAnsi="Arial" w:cs="Arial"/>
        </w:rPr>
        <w:t>Além d</w:t>
      </w:r>
      <w:r w:rsidR="006A0D5B" w:rsidRPr="00134DD4">
        <w:rPr>
          <w:rFonts w:ascii="Arial" w:hAnsi="Arial" w:cs="Arial"/>
        </w:rPr>
        <w:t>isso, uma das respostas revelou a importância do diálogo, escuta e acolhimento, proporcionando um ambiente mais favorável para o desenvolvimento do trabalho.</w:t>
      </w:r>
    </w:p>
    <w:p w:rsidR="00134DD4" w:rsidRDefault="00134DD4" w:rsidP="00134DD4">
      <w:pPr>
        <w:keepNext/>
        <w:spacing w:line="360" w:lineRule="auto"/>
        <w:rPr>
          <w:rFonts w:ascii="Arial" w:hAnsi="Arial" w:cs="Arial"/>
        </w:rPr>
      </w:pPr>
    </w:p>
    <w:p w:rsidR="00DC080A" w:rsidRPr="00134DD4" w:rsidRDefault="00BD0B02" w:rsidP="00134DD4">
      <w:pPr>
        <w:keepNext/>
        <w:spacing w:line="360" w:lineRule="auto"/>
        <w:rPr>
          <w:rFonts w:ascii="Arial" w:hAnsi="Arial" w:cs="Arial"/>
        </w:rPr>
      </w:pPr>
      <w:r w:rsidRPr="00134DD4">
        <w:rPr>
          <w:rFonts w:ascii="Arial" w:hAnsi="Arial" w:cs="Arial"/>
          <w:noProof/>
          <w:lang w:eastAsia="pt-BR"/>
        </w:rPr>
        <w:drawing>
          <wp:inline distT="0" distB="0" distL="0" distR="0">
            <wp:extent cx="4579620" cy="2750820"/>
            <wp:effectExtent l="0" t="0" r="11430" b="1143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19D8" w:rsidRPr="00134DD4" w:rsidRDefault="00DC080A" w:rsidP="00134DD4">
      <w:pPr>
        <w:pStyle w:val="Legenda"/>
        <w:spacing w:line="360" w:lineRule="auto"/>
        <w:rPr>
          <w:rFonts w:ascii="Arial" w:hAnsi="Arial" w:cs="Arial"/>
          <w:b w:val="0"/>
          <w:bCs w:val="0"/>
          <w:noProof/>
          <w:sz w:val="22"/>
          <w:szCs w:val="22"/>
          <w:lang w:eastAsia="pt-BR"/>
        </w:rPr>
      </w:pPr>
      <w:r w:rsidRPr="00134DD4">
        <w:rPr>
          <w:rFonts w:ascii="Arial" w:hAnsi="Arial" w:cs="Arial"/>
          <w:b w:val="0"/>
          <w:bCs w:val="0"/>
          <w:sz w:val="22"/>
          <w:szCs w:val="22"/>
        </w:rPr>
        <w:t xml:space="preserve">Figura </w:t>
      </w:r>
      <w:r w:rsidRPr="00134DD4">
        <w:rPr>
          <w:rFonts w:ascii="Arial" w:hAnsi="Arial" w:cs="Arial"/>
          <w:b w:val="0"/>
          <w:bCs w:val="0"/>
          <w:sz w:val="22"/>
          <w:szCs w:val="22"/>
        </w:rPr>
        <w:fldChar w:fldCharType="begin"/>
      </w:r>
      <w:r w:rsidRPr="00134DD4">
        <w:rPr>
          <w:rFonts w:ascii="Arial" w:hAnsi="Arial" w:cs="Arial"/>
          <w:b w:val="0"/>
          <w:bCs w:val="0"/>
          <w:sz w:val="22"/>
          <w:szCs w:val="22"/>
        </w:rPr>
        <w:instrText xml:space="preserve"> SEQ Figura \* ARABIC </w:instrText>
      </w:r>
      <w:r w:rsidRPr="00134DD4">
        <w:rPr>
          <w:rFonts w:ascii="Arial" w:hAnsi="Arial" w:cs="Arial"/>
          <w:b w:val="0"/>
          <w:bCs w:val="0"/>
          <w:sz w:val="22"/>
          <w:szCs w:val="22"/>
        </w:rPr>
        <w:fldChar w:fldCharType="separate"/>
      </w:r>
      <w:r w:rsidRPr="00134DD4">
        <w:rPr>
          <w:rFonts w:ascii="Arial" w:hAnsi="Arial" w:cs="Arial"/>
          <w:b w:val="0"/>
          <w:bCs w:val="0"/>
          <w:noProof/>
          <w:sz w:val="22"/>
          <w:szCs w:val="22"/>
        </w:rPr>
        <w:t>9</w:t>
      </w:r>
      <w:r w:rsidRPr="00134DD4">
        <w:rPr>
          <w:rFonts w:ascii="Arial" w:hAnsi="Arial" w:cs="Arial"/>
          <w:b w:val="0"/>
          <w:bCs w:val="0"/>
          <w:sz w:val="22"/>
          <w:szCs w:val="22"/>
        </w:rPr>
        <w:fldChar w:fldCharType="end"/>
      </w:r>
      <w:r w:rsidRPr="00134DD4">
        <w:rPr>
          <w:rFonts w:ascii="Arial" w:hAnsi="Arial" w:cs="Arial"/>
          <w:b w:val="0"/>
          <w:bCs w:val="0"/>
          <w:sz w:val="22"/>
          <w:szCs w:val="22"/>
        </w:rPr>
        <w:t>. Pesquisa de Campo. Fonte: Autores.</w:t>
      </w:r>
    </w:p>
    <w:p w:rsidR="003F463F" w:rsidRPr="00134DD4" w:rsidRDefault="00D24451" w:rsidP="00134DD4">
      <w:pPr>
        <w:spacing w:line="360" w:lineRule="auto"/>
        <w:rPr>
          <w:rFonts w:ascii="Arial" w:hAnsi="Arial" w:cs="Arial"/>
          <w:noProof/>
          <w:lang w:eastAsia="pt-BR"/>
        </w:rPr>
      </w:pPr>
      <w:r w:rsidRPr="00134DD4">
        <w:rPr>
          <w:rFonts w:ascii="Arial" w:hAnsi="Arial" w:cs="Arial"/>
          <w:noProof/>
          <w:lang w:eastAsia="pt-BR"/>
        </w:rPr>
        <w:t>A resposta dos gestores foi semelhante à dos professores quanto ao maior</w:t>
      </w:r>
      <w:r w:rsidR="00915774" w:rsidRPr="00134DD4">
        <w:rPr>
          <w:rFonts w:ascii="Arial" w:hAnsi="Arial" w:cs="Arial"/>
          <w:noProof/>
          <w:lang w:eastAsia="pt-BR"/>
        </w:rPr>
        <w:t xml:space="preserve"> motivo de déficit na motivação,</w:t>
      </w:r>
      <w:r w:rsidRPr="00134DD4">
        <w:rPr>
          <w:rFonts w:ascii="Arial" w:hAnsi="Arial" w:cs="Arial"/>
          <w:noProof/>
          <w:lang w:eastAsia="pt-BR"/>
        </w:rPr>
        <w:t xml:space="preserve"> a falta de infraestrutura. Percebe-se que não são só os docentes que dependem de infraestrutura, mas a gestão também. Em segundo lugar, difere-se o ponto de vista pelo fato de que há objeção por causa da falta de competência de alguns funcionários, que são contratados</w:t>
      </w:r>
      <w:r w:rsidR="00915774" w:rsidRPr="00134DD4">
        <w:rPr>
          <w:rFonts w:ascii="Arial" w:hAnsi="Arial" w:cs="Arial"/>
          <w:noProof/>
          <w:lang w:eastAsia="pt-BR"/>
        </w:rPr>
        <w:t>,</w:t>
      </w:r>
      <w:r w:rsidRPr="00134DD4">
        <w:rPr>
          <w:rFonts w:ascii="Arial" w:hAnsi="Arial" w:cs="Arial"/>
          <w:noProof/>
          <w:lang w:eastAsia="pt-BR"/>
        </w:rPr>
        <w:t xml:space="preserve"> mas não exercem correta</w:t>
      </w:r>
      <w:bookmarkStart w:id="1" w:name="_GoBack"/>
      <w:bookmarkEnd w:id="1"/>
      <w:r w:rsidRPr="00134DD4">
        <w:rPr>
          <w:rFonts w:ascii="Arial" w:hAnsi="Arial" w:cs="Arial"/>
          <w:noProof/>
          <w:lang w:eastAsia="pt-BR"/>
        </w:rPr>
        <w:t>mente a função, o que prejudica a lidera</w:t>
      </w:r>
      <w:r w:rsidR="004230A4" w:rsidRPr="00134DD4">
        <w:rPr>
          <w:rFonts w:ascii="Arial" w:hAnsi="Arial" w:cs="Arial"/>
          <w:noProof/>
          <w:lang w:eastAsia="pt-BR"/>
        </w:rPr>
        <w:t>nça e toda a hierarquia escola.</w:t>
      </w:r>
    </w:p>
    <w:p w:rsidR="000344FF" w:rsidRDefault="000344FF" w:rsidP="000344FF"/>
    <w:p w:rsidR="00A919FE" w:rsidRPr="00134DD4" w:rsidRDefault="000344FF" w:rsidP="00134DD4">
      <w:pPr>
        <w:pStyle w:val="Ttulo1"/>
        <w:ind w:firstLine="709"/>
        <w:rPr>
          <w:rFonts w:cs="Arial"/>
          <w:sz w:val="28"/>
          <w:lang w:val="pt-BR"/>
        </w:rPr>
      </w:pPr>
      <w:r>
        <w:rPr>
          <w:rFonts w:cs="Arial"/>
          <w:sz w:val="28"/>
          <w:lang w:val="pt-BR"/>
        </w:rPr>
        <w:t>4</w:t>
      </w:r>
      <w:r w:rsidR="00A919FE" w:rsidRPr="00134DD4">
        <w:rPr>
          <w:rFonts w:cs="Arial"/>
          <w:sz w:val="28"/>
          <w:lang w:val="pt-BR"/>
        </w:rPr>
        <w:t xml:space="preserve">. </w:t>
      </w:r>
      <w:r w:rsidR="00A919FE" w:rsidRPr="00134DD4">
        <w:rPr>
          <w:rFonts w:cs="Arial"/>
          <w:sz w:val="28"/>
        </w:rPr>
        <w:t>Considerações Finais</w:t>
      </w:r>
    </w:p>
    <w:p w:rsidR="008C1176" w:rsidRPr="00134DD4" w:rsidRDefault="0052380B" w:rsidP="00134DD4">
      <w:pPr>
        <w:spacing w:line="360" w:lineRule="auto"/>
        <w:rPr>
          <w:rFonts w:ascii="Arial" w:hAnsi="Arial" w:cs="Arial"/>
          <w:lang w:eastAsia="x-none"/>
        </w:rPr>
      </w:pPr>
      <w:r w:rsidRPr="00134DD4">
        <w:rPr>
          <w:rFonts w:ascii="Arial" w:hAnsi="Arial" w:cs="Arial"/>
          <w:lang w:eastAsia="x-none"/>
        </w:rPr>
        <w:t xml:space="preserve">De acordo com as pesquisas teóricas e de campo, </w:t>
      </w:r>
      <w:r w:rsidR="00915C80" w:rsidRPr="00134DD4">
        <w:rPr>
          <w:rFonts w:ascii="Arial" w:hAnsi="Arial" w:cs="Arial"/>
          <w:lang w:eastAsia="x-none"/>
        </w:rPr>
        <w:t>foi considerado</w:t>
      </w:r>
      <w:r w:rsidR="00C26656" w:rsidRPr="00134DD4">
        <w:rPr>
          <w:rFonts w:ascii="Arial" w:hAnsi="Arial" w:cs="Arial"/>
          <w:lang w:eastAsia="x-none"/>
        </w:rPr>
        <w:t xml:space="preserve"> que um</w:t>
      </w:r>
      <w:r w:rsidR="008C1176" w:rsidRPr="00134DD4">
        <w:rPr>
          <w:rFonts w:ascii="Arial" w:hAnsi="Arial" w:cs="Arial"/>
          <w:lang w:eastAsia="x-none"/>
        </w:rPr>
        <w:t>a boa gestão</w:t>
      </w:r>
      <w:r w:rsidRPr="00134DD4">
        <w:rPr>
          <w:rFonts w:ascii="Arial" w:hAnsi="Arial" w:cs="Arial"/>
          <w:lang w:eastAsia="x-none"/>
        </w:rPr>
        <w:t xml:space="preserve"> </w:t>
      </w:r>
      <w:r w:rsidR="001E2768" w:rsidRPr="00134DD4">
        <w:rPr>
          <w:rFonts w:ascii="Arial" w:hAnsi="Arial" w:cs="Arial"/>
          <w:lang w:eastAsia="x-none"/>
        </w:rPr>
        <w:t>é f</w:t>
      </w:r>
      <w:r w:rsidR="008C1176" w:rsidRPr="00134DD4">
        <w:rPr>
          <w:rFonts w:ascii="Arial" w:hAnsi="Arial" w:cs="Arial"/>
          <w:lang w:eastAsia="x-none"/>
        </w:rPr>
        <w:t>undamental</w:t>
      </w:r>
      <w:r w:rsidR="001E2768" w:rsidRPr="00134DD4">
        <w:rPr>
          <w:rFonts w:ascii="Arial" w:hAnsi="Arial" w:cs="Arial"/>
          <w:lang w:eastAsia="x-none"/>
        </w:rPr>
        <w:t xml:space="preserve"> pa</w:t>
      </w:r>
      <w:r w:rsidR="008C1176" w:rsidRPr="00134DD4">
        <w:rPr>
          <w:rFonts w:ascii="Arial" w:hAnsi="Arial" w:cs="Arial"/>
          <w:lang w:eastAsia="x-none"/>
        </w:rPr>
        <w:t>ra o bom desenvolvimento das escolas</w:t>
      </w:r>
      <w:r w:rsidR="001E2768" w:rsidRPr="00134DD4">
        <w:rPr>
          <w:rFonts w:ascii="Arial" w:hAnsi="Arial" w:cs="Arial"/>
          <w:lang w:eastAsia="x-none"/>
        </w:rPr>
        <w:t xml:space="preserve">, </w:t>
      </w:r>
      <w:r w:rsidR="008C1176" w:rsidRPr="00134DD4">
        <w:rPr>
          <w:rFonts w:ascii="Arial" w:hAnsi="Arial" w:cs="Arial"/>
          <w:lang w:eastAsia="x-none"/>
        </w:rPr>
        <w:t>e é necessário que haja cooperaç</w:t>
      </w:r>
      <w:r w:rsidR="00C26656" w:rsidRPr="00134DD4">
        <w:rPr>
          <w:rFonts w:ascii="Arial" w:hAnsi="Arial" w:cs="Arial"/>
          <w:lang w:eastAsia="x-none"/>
        </w:rPr>
        <w:t xml:space="preserve">ão e </w:t>
      </w:r>
      <w:r w:rsidR="008C1176" w:rsidRPr="00134DD4">
        <w:rPr>
          <w:rFonts w:ascii="Arial" w:hAnsi="Arial" w:cs="Arial"/>
          <w:lang w:eastAsia="x-none"/>
        </w:rPr>
        <w:t>bom relacionamento interpessoal entre os funcion</w:t>
      </w:r>
      <w:r w:rsidR="00C26656" w:rsidRPr="00134DD4">
        <w:rPr>
          <w:rFonts w:ascii="Arial" w:hAnsi="Arial" w:cs="Arial"/>
          <w:lang w:eastAsia="x-none"/>
        </w:rPr>
        <w:t xml:space="preserve">ários. Foi comprovado que uma </w:t>
      </w:r>
      <w:r w:rsidR="008C1176" w:rsidRPr="00134DD4">
        <w:rPr>
          <w:rFonts w:ascii="Arial" w:hAnsi="Arial" w:cs="Arial"/>
          <w:lang w:eastAsia="x-none"/>
        </w:rPr>
        <w:t xml:space="preserve">liderança </w:t>
      </w:r>
      <w:r w:rsidR="00C26656" w:rsidRPr="00134DD4">
        <w:rPr>
          <w:rFonts w:ascii="Arial" w:hAnsi="Arial" w:cs="Arial"/>
          <w:lang w:eastAsia="x-none"/>
        </w:rPr>
        <w:t xml:space="preserve">de qualidade </w:t>
      </w:r>
      <w:r w:rsidR="008C1176" w:rsidRPr="00134DD4">
        <w:rPr>
          <w:rFonts w:ascii="Arial" w:hAnsi="Arial" w:cs="Arial"/>
          <w:lang w:eastAsia="x-none"/>
        </w:rPr>
        <w:t>é essencial para conduzir os processos de desenvolvimento</w:t>
      </w:r>
      <w:r w:rsidR="006E11DC" w:rsidRPr="00134DD4">
        <w:rPr>
          <w:rFonts w:ascii="Arial" w:hAnsi="Arial" w:cs="Arial"/>
          <w:lang w:eastAsia="x-none"/>
        </w:rPr>
        <w:t xml:space="preserve"> escolar</w:t>
      </w:r>
      <w:r w:rsidR="008C1176" w:rsidRPr="00134DD4">
        <w:rPr>
          <w:rFonts w:ascii="Arial" w:hAnsi="Arial" w:cs="Arial"/>
          <w:lang w:eastAsia="x-none"/>
        </w:rPr>
        <w:t>.</w:t>
      </w:r>
    </w:p>
    <w:p w:rsidR="0052380B" w:rsidRPr="00134DD4" w:rsidRDefault="008C1176" w:rsidP="00134DD4">
      <w:pPr>
        <w:spacing w:line="360" w:lineRule="auto"/>
        <w:rPr>
          <w:rFonts w:ascii="Arial" w:hAnsi="Arial" w:cs="Arial"/>
          <w:lang w:eastAsia="x-none"/>
        </w:rPr>
      </w:pPr>
      <w:r w:rsidRPr="00134DD4">
        <w:rPr>
          <w:rFonts w:ascii="Arial" w:hAnsi="Arial" w:cs="Arial"/>
          <w:lang w:eastAsia="x-none"/>
        </w:rPr>
        <w:t xml:space="preserve">Deste modo, a motivação é um fator </w:t>
      </w:r>
      <w:r w:rsidR="001E2768" w:rsidRPr="00134DD4">
        <w:rPr>
          <w:rFonts w:ascii="Arial" w:hAnsi="Arial" w:cs="Arial"/>
          <w:lang w:eastAsia="x-none"/>
        </w:rPr>
        <w:t>de grande interferência no desempenho da gestã</w:t>
      </w:r>
      <w:r w:rsidR="00C26656" w:rsidRPr="00134DD4">
        <w:rPr>
          <w:rFonts w:ascii="Arial" w:hAnsi="Arial" w:cs="Arial"/>
          <w:lang w:eastAsia="x-none"/>
        </w:rPr>
        <w:t>o pedagógica e administrativa e na construção de uma boa gestão escolar. O nível de motivação destes irá determinar o modo como esses funcionários trabalham e produzem.</w:t>
      </w:r>
    </w:p>
    <w:p w:rsidR="001E2768" w:rsidRPr="00134DD4" w:rsidRDefault="00915C80" w:rsidP="00134DD4">
      <w:pPr>
        <w:spacing w:line="360" w:lineRule="auto"/>
        <w:rPr>
          <w:rFonts w:ascii="Arial" w:hAnsi="Arial" w:cs="Arial"/>
          <w:noProof/>
          <w:lang w:eastAsia="pt-BR"/>
        </w:rPr>
      </w:pPr>
      <w:r w:rsidRPr="00134DD4">
        <w:rPr>
          <w:rFonts w:ascii="Arial" w:hAnsi="Arial" w:cs="Arial"/>
          <w:lang w:eastAsia="x-none"/>
        </w:rPr>
        <w:t>Apesar da</w:t>
      </w:r>
      <w:r w:rsidR="001E2768" w:rsidRPr="00134DD4">
        <w:rPr>
          <w:rFonts w:ascii="Arial" w:hAnsi="Arial" w:cs="Arial"/>
          <w:lang w:eastAsia="x-none"/>
        </w:rPr>
        <w:t xml:space="preserve"> hipótese de que as Escolas Públicas com Ensino Médio de Atibaia se encontravam desmotivadas, após a coleta de dados da pesquisa de campo nas escolas foi observado que estas se encontram motivadas, apesar de haver alguns </w:t>
      </w:r>
      <w:r w:rsidR="001E2768" w:rsidRPr="00134DD4">
        <w:rPr>
          <w:rFonts w:ascii="Arial" w:hAnsi="Arial" w:cs="Arial"/>
          <w:lang w:eastAsia="x-none"/>
        </w:rPr>
        <w:lastRenderedPageBreak/>
        <w:t>déficits, dentre eles, na infraestrutura e mat</w:t>
      </w:r>
      <w:r w:rsidR="005C1ED3" w:rsidRPr="00134DD4">
        <w:rPr>
          <w:rFonts w:ascii="Arial" w:hAnsi="Arial" w:cs="Arial"/>
          <w:lang w:eastAsia="x-none"/>
        </w:rPr>
        <w:t>e</w:t>
      </w:r>
      <w:r w:rsidR="001E2768" w:rsidRPr="00134DD4">
        <w:rPr>
          <w:rFonts w:ascii="Arial" w:hAnsi="Arial" w:cs="Arial"/>
          <w:lang w:eastAsia="x-none"/>
        </w:rPr>
        <w:t>ria</w:t>
      </w:r>
      <w:r w:rsidR="005C1ED3" w:rsidRPr="00134DD4">
        <w:rPr>
          <w:rFonts w:ascii="Arial" w:hAnsi="Arial" w:cs="Arial"/>
          <w:lang w:eastAsia="x-none"/>
        </w:rPr>
        <w:t>i</w:t>
      </w:r>
      <w:r w:rsidR="001E2768" w:rsidRPr="00134DD4">
        <w:rPr>
          <w:rFonts w:ascii="Arial" w:hAnsi="Arial" w:cs="Arial"/>
          <w:lang w:eastAsia="x-none"/>
        </w:rPr>
        <w:t>s da organização</w:t>
      </w:r>
      <w:r w:rsidR="003E4125" w:rsidRPr="00134DD4">
        <w:rPr>
          <w:rFonts w:ascii="Arial" w:hAnsi="Arial" w:cs="Arial"/>
          <w:lang w:eastAsia="x-none"/>
        </w:rPr>
        <w:t xml:space="preserve">, </w:t>
      </w:r>
      <w:r w:rsidR="001E2768" w:rsidRPr="00134DD4">
        <w:rPr>
          <w:rFonts w:ascii="Arial" w:hAnsi="Arial" w:cs="Arial"/>
          <w:lang w:eastAsia="x-none"/>
        </w:rPr>
        <w:t>que é o que mais se destaca</w:t>
      </w:r>
      <w:r w:rsidR="003E4125" w:rsidRPr="00134DD4">
        <w:rPr>
          <w:rFonts w:ascii="Arial" w:hAnsi="Arial" w:cs="Arial"/>
          <w:lang w:eastAsia="x-none"/>
        </w:rPr>
        <w:t xml:space="preserve">. </w:t>
      </w:r>
      <w:r w:rsidR="00BC221C" w:rsidRPr="00134DD4">
        <w:rPr>
          <w:rFonts w:ascii="Arial" w:hAnsi="Arial" w:cs="Arial"/>
          <w:lang w:eastAsia="x-none"/>
        </w:rPr>
        <w:t>A</w:t>
      </w:r>
      <w:r w:rsidR="00901D9A" w:rsidRPr="00134DD4">
        <w:rPr>
          <w:rFonts w:ascii="Arial" w:hAnsi="Arial" w:cs="Arial"/>
          <w:noProof/>
          <w:lang w:eastAsia="pt-BR"/>
        </w:rPr>
        <w:t xml:space="preserve"> questão salarial está em segundo lugar.  </w:t>
      </w:r>
    </w:p>
    <w:p w:rsidR="0052380B" w:rsidRPr="00134DD4" w:rsidRDefault="0052380B" w:rsidP="00134DD4">
      <w:pPr>
        <w:spacing w:line="360" w:lineRule="auto"/>
        <w:rPr>
          <w:rFonts w:ascii="Arial" w:hAnsi="Arial" w:cs="Arial"/>
          <w:lang w:eastAsia="x-none"/>
        </w:rPr>
      </w:pPr>
    </w:p>
    <w:p w:rsidR="002841DD" w:rsidRPr="00134DD4" w:rsidRDefault="00750D89" w:rsidP="00134DD4">
      <w:pPr>
        <w:pStyle w:val="Ttulo1"/>
        <w:ind w:firstLine="709"/>
        <w:rPr>
          <w:rFonts w:cs="Arial"/>
          <w:sz w:val="28"/>
          <w:lang w:val="pt-BR"/>
        </w:rPr>
      </w:pPr>
      <w:r w:rsidRPr="00134DD4">
        <w:rPr>
          <w:rFonts w:cs="Arial"/>
          <w:sz w:val="28"/>
          <w:lang w:val="pt-BR"/>
        </w:rPr>
        <w:t xml:space="preserve"> </w:t>
      </w:r>
      <w:r w:rsidR="00EC28FE" w:rsidRPr="00134DD4">
        <w:rPr>
          <w:rFonts w:cs="Arial"/>
          <w:sz w:val="28"/>
          <w:lang w:val="pt-BR"/>
        </w:rPr>
        <w:t xml:space="preserve">Referências bibliográficas </w:t>
      </w:r>
    </w:p>
    <w:p w:rsidR="00930251" w:rsidRDefault="00335FA4" w:rsidP="00335FA4">
      <w:pPr>
        <w:spacing w:line="360" w:lineRule="auto"/>
        <w:rPr>
          <w:rFonts w:ascii="Arial" w:hAnsi="Arial" w:cs="Arial"/>
          <w:lang w:eastAsia="x-none"/>
        </w:rPr>
      </w:pPr>
      <w:r w:rsidRPr="00335FA4">
        <w:rPr>
          <w:rFonts w:ascii="Arial" w:hAnsi="Arial" w:cs="Arial"/>
          <w:lang w:eastAsia="x-none"/>
        </w:rPr>
        <w:t xml:space="preserve">ANDRADE, Belisário H. C. L. </w:t>
      </w:r>
      <w:r w:rsidRPr="00417FED">
        <w:rPr>
          <w:rFonts w:ascii="Arial" w:hAnsi="Arial" w:cs="Arial"/>
          <w:b/>
          <w:lang w:eastAsia="x-none"/>
        </w:rPr>
        <w:t>Dicionário de Sinônimos da Língua Portuguesa</w:t>
      </w:r>
      <w:r w:rsidRPr="00335FA4">
        <w:rPr>
          <w:rFonts w:ascii="Arial" w:hAnsi="Arial" w:cs="Arial"/>
          <w:lang w:eastAsia="x-none"/>
        </w:rPr>
        <w:t xml:space="preserve">. Ed. </w:t>
      </w:r>
      <w:proofErr w:type="spellStart"/>
      <w:r w:rsidRPr="00335FA4">
        <w:rPr>
          <w:rFonts w:ascii="Arial" w:hAnsi="Arial" w:cs="Arial"/>
          <w:lang w:eastAsia="x-none"/>
        </w:rPr>
        <w:t>Elfez</w:t>
      </w:r>
      <w:proofErr w:type="spellEnd"/>
      <w:r w:rsidRPr="00335FA4">
        <w:rPr>
          <w:rFonts w:ascii="Arial" w:hAnsi="Arial" w:cs="Arial"/>
          <w:lang w:eastAsia="x-none"/>
        </w:rPr>
        <w:t>, [S.L.], 2001.</w:t>
      </w:r>
    </w:p>
    <w:p w:rsidR="002841DD" w:rsidRPr="00134DD4" w:rsidRDefault="002841DD" w:rsidP="00134DD4">
      <w:pPr>
        <w:spacing w:line="360" w:lineRule="auto"/>
        <w:rPr>
          <w:rFonts w:ascii="Arial" w:hAnsi="Arial" w:cs="Arial"/>
          <w:lang w:eastAsia="x-none"/>
        </w:rPr>
      </w:pPr>
      <w:r w:rsidRPr="00134DD4">
        <w:rPr>
          <w:rFonts w:ascii="Arial" w:hAnsi="Arial" w:cs="Arial"/>
          <w:lang w:eastAsia="x-none"/>
        </w:rPr>
        <w:t xml:space="preserve">FREIRE, Paulo (1996). </w:t>
      </w:r>
      <w:r w:rsidRPr="00134DD4">
        <w:rPr>
          <w:rFonts w:ascii="Arial" w:hAnsi="Arial" w:cs="Arial"/>
          <w:b/>
          <w:lang w:eastAsia="x-none"/>
        </w:rPr>
        <w:t>Pedagogia da Autonomia</w:t>
      </w:r>
      <w:r w:rsidRPr="00134DD4">
        <w:rPr>
          <w:rFonts w:ascii="Arial" w:hAnsi="Arial" w:cs="Arial"/>
          <w:lang w:eastAsia="x-none"/>
        </w:rPr>
        <w:t>. Saberes necessários à prática educativa. São Paulo: Paz e Terra.</w:t>
      </w:r>
    </w:p>
    <w:p w:rsidR="00FE477B" w:rsidRPr="00134DD4" w:rsidRDefault="00FE477B" w:rsidP="00134DD4">
      <w:pPr>
        <w:spacing w:line="360" w:lineRule="auto"/>
        <w:rPr>
          <w:rFonts w:ascii="Arial" w:hAnsi="Arial" w:cs="Arial"/>
          <w:lang w:eastAsia="x-none"/>
        </w:rPr>
      </w:pPr>
      <w:r w:rsidRPr="00134DD4">
        <w:rPr>
          <w:rFonts w:ascii="Arial" w:hAnsi="Arial" w:cs="Arial"/>
          <w:lang w:eastAsia="x-none"/>
        </w:rPr>
        <w:t>LÜCK, Heloísa.</w:t>
      </w:r>
      <w:r w:rsidRPr="00134DD4">
        <w:rPr>
          <w:rFonts w:ascii="Arial" w:hAnsi="Arial" w:cs="Arial"/>
          <w:b/>
          <w:lang w:eastAsia="x-none"/>
        </w:rPr>
        <w:t xml:space="preserve"> Dimensões de gestão escolar e suas competências</w:t>
      </w:r>
      <w:r w:rsidRPr="00134DD4">
        <w:rPr>
          <w:rFonts w:ascii="Arial" w:hAnsi="Arial" w:cs="Arial"/>
          <w:lang w:eastAsia="x-none"/>
        </w:rPr>
        <w:t>. Curitiba: Editora Positivo, 2009.</w:t>
      </w:r>
    </w:p>
    <w:p w:rsidR="002841DD" w:rsidRPr="00134DD4" w:rsidRDefault="002841DD" w:rsidP="00134DD4">
      <w:pPr>
        <w:spacing w:line="360" w:lineRule="auto"/>
        <w:rPr>
          <w:rFonts w:ascii="Arial" w:hAnsi="Arial" w:cs="Arial"/>
          <w:lang w:eastAsia="x-none"/>
        </w:rPr>
      </w:pPr>
      <w:r w:rsidRPr="00134DD4">
        <w:rPr>
          <w:rFonts w:ascii="Arial" w:hAnsi="Arial" w:cs="Arial"/>
          <w:lang w:eastAsia="x-none"/>
        </w:rPr>
        <w:t xml:space="preserve">MINUCUCCI, Agostinho. </w:t>
      </w:r>
      <w:r w:rsidRPr="00134DD4">
        <w:rPr>
          <w:rFonts w:ascii="Arial" w:hAnsi="Arial" w:cs="Arial"/>
          <w:b/>
          <w:lang w:eastAsia="x-none"/>
        </w:rPr>
        <w:t>Psicologia aplicada à administração</w:t>
      </w:r>
      <w:r w:rsidRPr="00134DD4">
        <w:rPr>
          <w:rFonts w:ascii="Arial" w:hAnsi="Arial" w:cs="Arial"/>
          <w:lang w:eastAsia="x-none"/>
        </w:rPr>
        <w:t xml:space="preserve">. 5. ed. – 11. </w:t>
      </w:r>
      <w:proofErr w:type="spellStart"/>
      <w:r w:rsidRPr="00134DD4">
        <w:rPr>
          <w:rFonts w:ascii="Arial" w:hAnsi="Arial" w:cs="Arial"/>
          <w:lang w:eastAsia="x-none"/>
        </w:rPr>
        <w:t>Reimpr</w:t>
      </w:r>
      <w:proofErr w:type="spellEnd"/>
      <w:r w:rsidRPr="00134DD4">
        <w:rPr>
          <w:rFonts w:ascii="Arial" w:hAnsi="Arial" w:cs="Arial"/>
          <w:lang w:eastAsia="x-none"/>
        </w:rPr>
        <w:t>. – São Paulo: Atlas, 2008.</w:t>
      </w:r>
    </w:p>
    <w:p w:rsidR="00BC221C" w:rsidRPr="00134DD4" w:rsidRDefault="00BC221C" w:rsidP="00134DD4">
      <w:pPr>
        <w:spacing w:line="360" w:lineRule="auto"/>
        <w:rPr>
          <w:rFonts w:ascii="Arial" w:hAnsi="Arial" w:cs="Arial"/>
        </w:rPr>
      </w:pPr>
      <w:r w:rsidRPr="00134DD4">
        <w:rPr>
          <w:rFonts w:ascii="Arial" w:hAnsi="Arial" w:cs="Arial"/>
        </w:rPr>
        <w:t xml:space="preserve">ABERTO, Em. </w:t>
      </w:r>
      <w:r w:rsidRPr="00134DD4">
        <w:rPr>
          <w:rFonts w:ascii="Arial" w:hAnsi="Arial" w:cs="Arial"/>
          <w:b/>
        </w:rPr>
        <w:t>Perspectivas da gestão escolar e implicações quanto à formação de seus gestores.</w:t>
      </w:r>
      <w:r w:rsidRPr="00134DD4">
        <w:rPr>
          <w:rFonts w:ascii="Arial" w:hAnsi="Arial" w:cs="Arial"/>
        </w:rPr>
        <w:t xml:space="preserve"> 2002. Disponível em: &lt;</w:t>
      </w:r>
      <w:hyperlink r:id="rId18" w:history="1">
        <w:r w:rsidRPr="00134DD4">
          <w:rPr>
            <w:rStyle w:val="Hyperlink"/>
            <w:rFonts w:ascii="Arial" w:hAnsi="Arial" w:cs="Arial"/>
            <w:color w:val="auto"/>
            <w:u w:val="none"/>
          </w:rPr>
          <w:t>http://emaberto.inep.gov.br/index.php/emaberto/article/view/2116</w:t>
        </w:r>
      </w:hyperlink>
      <w:r w:rsidRPr="00134DD4">
        <w:rPr>
          <w:rFonts w:ascii="Arial" w:hAnsi="Arial" w:cs="Arial"/>
        </w:rPr>
        <w:t>&gt;. Acesso em</w:t>
      </w:r>
      <w:r w:rsidR="006E11DC" w:rsidRPr="00134DD4">
        <w:rPr>
          <w:rFonts w:ascii="Arial" w:hAnsi="Arial" w:cs="Arial"/>
        </w:rPr>
        <w:t>:</w:t>
      </w:r>
      <w:r w:rsidRPr="00134DD4">
        <w:rPr>
          <w:rFonts w:ascii="Arial" w:hAnsi="Arial" w:cs="Arial"/>
        </w:rPr>
        <w:t xml:space="preserve"> 29 de outubro de 2019.</w:t>
      </w:r>
    </w:p>
    <w:p w:rsidR="00BC221C" w:rsidRPr="00134DD4" w:rsidRDefault="00BC221C" w:rsidP="00134DD4">
      <w:pPr>
        <w:spacing w:line="360" w:lineRule="auto"/>
        <w:rPr>
          <w:rFonts w:ascii="Arial" w:hAnsi="Arial" w:cs="Arial"/>
          <w:lang w:eastAsia="x-none"/>
        </w:rPr>
      </w:pPr>
      <w:r w:rsidRPr="00134DD4">
        <w:rPr>
          <w:rFonts w:ascii="Arial" w:hAnsi="Arial" w:cs="Arial"/>
          <w:lang w:eastAsia="x-none"/>
        </w:rPr>
        <w:t xml:space="preserve">BASQUES, Emerson. </w:t>
      </w:r>
      <w:r w:rsidRPr="00134DD4">
        <w:rPr>
          <w:rFonts w:ascii="Arial" w:hAnsi="Arial" w:cs="Arial"/>
          <w:b/>
          <w:lang w:eastAsia="x-none"/>
        </w:rPr>
        <w:t>Gestão participativa - um velho conceito, uma nova realidade</w:t>
      </w:r>
      <w:r w:rsidRPr="00134DD4">
        <w:rPr>
          <w:rFonts w:ascii="Arial" w:hAnsi="Arial" w:cs="Arial"/>
          <w:lang w:eastAsia="x-none"/>
        </w:rPr>
        <w:t>. Disponível em: https://administradores.com.br/artigos/gestao-participativa-um-velho-conce</w:t>
      </w:r>
      <w:r w:rsidR="006E11DC" w:rsidRPr="00134DD4">
        <w:rPr>
          <w:rFonts w:ascii="Arial" w:hAnsi="Arial" w:cs="Arial"/>
          <w:lang w:eastAsia="x-none"/>
        </w:rPr>
        <w:t>ito-uma-nova-realidade. Acesso</w:t>
      </w:r>
      <w:r w:rsidRPr="00134DD4">
        <w:rPr>
          <w:rFonts w:ascii="Arial" w:hAnsi="Arial" w:cs="Arial"/>
          <w:lang w:eastAsia="x-none"/>
        </w:rPr>
        <w:t xml:space="preserve"> em: 31 de agosto de 2019. </w:t>
      </w:r>
    </w:p>
    <w:p w:rsidR="00237A81" w:rsidRPr="00134DD4" w:rsidRDefault="00237A81" w:rsidP="00134DD4">
      <w:pPr>
        <w:spacing w:line="360" w:lineRule="auto"/>
        <w:rPr>
          <w:rFonts w:ascii="Arial" w:hAnsi="Arial" w:cs="Arial"/>
          <w:lang w:eastAsia="x-none"/>
        </w:rPr>
      </w:pPr>
      <w:r w:rsidRPr="00134DD4">
        <w:rPr>
          <w:rFonts w:ascii="Arial" w:hAnsi="Arial" w:cs="Arial"/>
          <w:lang w:eastAsia="x-none"/>
        </w:rPr>
        <w:t>TEIXEIRA</w:t>
      </w:r>
      <w:r w:rsidR="00FE71F0" w:rsidRPr="00134DD4">
        <w:rPr>
          <w:rFonts w:ascii="Arial" w:hAnsi="Arial" w:cs="Arial"/>
          <w:lang w:eastAsia="x-none"/>
        </w:rPr>
        <w:t>,</w:t>
      </w:r>
      <w:r w:rsidR="00FE71F0" w:rsidRPr="00134DD4">
        <w:rPr>
          <w:rFonts w:ascii="Arial" w:hAnsi="Arial" w:cs="Arial"/>
        </w:rPr>
        <w:t xml:space="preserve"> </w:t>
      </w:r>
      <w:proofErr w:type="spellStart"/>
      <w:r w:rsidR="00FE71F0" w:rsidRPr="00134DD4">
        <w:rPr>
          <w:rFonts w:ascii="Arial" w:hAnsi="Arial" w:cs="Arial"/>
          <w:lang w:eastAsia="x-none"/>
        </w:rPr>
        <w:t>Betina</w:t>
      </w:r>
      <w:proofErr w:type="spellEnd"/>
      <w:r w:rsidR="00FE71F0" w:rsidRPr="00134DD4">
        <w:rPr>
          <w:rFonts w:ascii="Arial" w:hAnsi="Arial" w:cs="Arial"/>
          <w:lang w:eastAsia="x-none"/>
        </w:rPr>
        <w:t xml:space="preserve"> </w:t>
      </w:r>
      <w:proofErr w:type="spellStart"/>
      <w:r w:rsidR="00FE71F0" w:rsidRPr="00134DD4">
        <w:rPr>
          <w:rFonts w:ascii="Arial" w:hAnsi="Arial" w:cs="Arial"/>
          <w:lang w:eastAsia="x-none"/>
        </w:rPr>
        <w:t>Waihrich</w:t>
      </w:r>
      <w:proofErr w:type="spellEnd"/>
      <w:r w:rsidR="00FE71F0" w:rsidRPr="00134DD4">
        <w:rPr>
          <w:rFonts w:ascii="Arial" w:hAnsi="Arial" w:cs="Arial"/>
          <w:lang w:eastAsia="x-none"/>
        </w:rPr>
        <w:t xml:space="preserve">; SIQUEIRA, Silva de.  </w:t>
      </w:r>
      <w:r w:rsidRPr="00134DD4">
        <w:rPr>
          <w:rFonts w:ascii="Arial" w:hAnsi="Arial" w:cs="Arial"/>
          <w:b/>
          <w:lang w:eastAsia="x-none"/>
        </w:rPr>
        <w:t>Gestão Escolar:</w:t>
      </w:r>
      <w:r w:rsidRPr="00134DD4">
        <w:rPr>
          <w:rFonts w:ascii="Arial" w:hAnsi="Arial" w:cs="Arial"/>
          <w:lang w:eastAsia="x-none"/>
        </w:rPr>
        <w:t xml:space="preserve"> </w:t>
      </w:r>
      <w:r w:rsidRPr="00134DD4">
        <w:rPr>
          <w:rFonts w:ascii="Arial" w:hAnsi="Arial" w:cs="Arial"/>
          <w:b/>
          <w:lang w:eastAsia="x-none"/>
        </w:rPr>
        <w:t>Motivação, Atitudes e Possibilidades para Melhorar Resultados</w:t>
      </w:r>
      <w:r w:rsidRPr="00134DD4">
        <w:rPr>
          <w:rFonts w:ascii="Arial" w:hAnsi="Arial" w:cs="Arial"/>
          <w:lang w:eastAsia="x-none"/>
        </w:rPr>
        <w:t xml:space="preserve">. </w:t>
      </w:r>
      <w:r w:rsidR="006E11DC" w:rsidRPr="00134DD4">
        <w:rPr>
          <w:rFonts w:ascii="Arial" w:hAnsi="Arial" w:cs="Arial"/>
          <w:lang w:eastAsia="x-none"/>
        </w:rPr>
        <w:t>Disponível em: https://www.revistas.ufg.br/rir/article/view/44738/22657. Acesso em: 31 de agosto de 2019.</w:t>
      </w:r>
    </w:p>
    <w:p w:rsidR="00237A81" w:rsidRPr="00134DD4" w:rsidRDefault="00237A81" w:rsidP="00134DD4">
      <w:pPr>
        <w:spacing w:line="360" w:lineRule="auto"/>
        <w:rPr>
          <w:rFonts w:ascii="Arial" w:hAnsi="Arial" w:cs="Arial"/>
          <w:lang w:eastAsia="x-none"/>
        </w:rPr>
      </w:pPr>
      <w:r w:rsidRPr="00134DD4">
        <w:rPr>
          <w:rFonts w:ascii="Arial" w:hAnsi="Arial" w:cs="Arial"/>
          <w:lang w:eastAsia="x-none"/>
        </w:rPr>
        <w:t xml:space="preserve">IBGE, Diretoria de Pesquisas. </w:t>
      </w:r>
      <w:r w:rsidRPr="00134DD4">
        <w:rPr>
          <w:rFonts w:ascii="Arial" w:hAnsi="Arial" w:cs="Arial"/>
          <w:b/>
          <w:lang w:eastAsia="x-none"/>
        </w:rPr>
        <w:t>Coordenação de Trabalho e Rendimento, Pesquisa Nacional por Amostra de Domicílios Contínua.</w:t>
      </w:r>
      <w:r w:rsidRPr="00134DD4">
        <w:rPr>
          <w:rFonts w:ascii="Arial" w:hAnsi="Arial" w:cs="Arial"/>
          <w:lang w:eastAsia="x-none"/>
        </w:rPr>
        <w:t xml:space="preserve"> 2016-2017.</w:t>
      </w:r>
      <w:r w:rsidR="006E11DC" w:rsidRPr="00134DD4">
        <w:rPr>
          <w:rFonts w:ascii="Arial" w:hAnsi="Arial" w:cs="Arial"/>
          <w:lang w:eastAsia="x-none"/>
        </w:rPr>
        <w:t xml:space="preserve"> Disponível em:</w:t>
      </w:r>
      <w:r w:rsidR="00335FA4">
        <w:rPr>
          <w:rFonts w:ascii="Arial" w:hAnsi="Arial" w:cs="Arial"/>
          <w:lang w:eastAsia="x-none"/>
        </w:rPr>
        <w:t>h</w:t>
      </w:r>
      <w:r w:rsidR="006E11DC" w:rsidRPr="00134DD4">
        <w:rPr>
          <w:rFonts w:ascii="Arial" w:hAnsi="Arial" w:cs="Arial"/>
          <w:lang w:eastAsia="x-none"/>
        </w:rPr>
        <w:t>ttps://agenciadenoticias.ibge.gov.br/media/com_mediaibge/arquivos/08933e7cc526e2f4c3b6a97cd58029a6.pdf. Acesso em: 26 de novembro de 2019.</w:t>
      </w:r>
    </w:p>
    <w:p w:rsidR="004230A4" w:rsidRPr="00134DD4" w:rsidRDefault="002841DD" w:rsidP="00134DD4">
      <w:pPr>
        <w:spacing w:line="360" w:lineRule="auto"/>
        <w:rPr>
          <w:rFonts w:ascii="Arial" w:hAnsi="Arial" w:cs="Arial"/>
          <w:lang w:eastAsia="x-none"/>
        </w:rPr>
      </w:pPr>
      <w:r w:rsidRPr="00134DD4">
        <w:rPr>
          <w:rFonts w:ascii="Arial" w:hAnsi="Arial" w:cs="Arial"/>
          <w:lang w:eastAsia="x-none"/>
        </w:rPr>
        <w:t xml:space="preserve">LUCK, Heloísa. </w:t>
      </w:r>
      <w:r w:rsidRPr="00134DD4">
        <w:rPr>
          <w:rFonts w:ascii="Arial" w:hAnsi="Arial" w:cs="Arial"/>
          <w:b/>
          <w:bCs/>
          <w:lang w:eastAsia="x-none"/>
        </w:rPr>
        <w:t>Perspectivas da Gestão Escolar e Implicações quanto à Formação de seus Gestores</w:t>
      </w:r>
      <w:r w:rsidR="00335FA4">
        <w:rPr>
          <w:rFonts w:ascii="Arial" w:hAnsi="Arial" w:cs="Arial"/>
          <w:b/>
          <w:bCs/>
          <w:lang w:eastAsia="x-none"/>
        </w:rPr>
        <w:t>.</w:t>
      </w:r>
      <w:r w:rsidR="006E11DC" w:rsidRPr="00134DD4">
        <w:rPr>
          <w:rFonts w:ascii="Arial" w:hAnsi="Arial" w:cs="Arial"/>
          <w:lang w:eastAsia="x-none"/>
        </w:rPr>
        <w:t xml:space="preserve"> </w:t>
      </w:r>
      <w:r w:rsidR="00BC221C" w:rsidRPr="00134DD4">
        <w:rPr>
          <w:rFonts w:ascii="Arial" w:hAnsi="Arial" w:cs="Arial"/>
          <w:lang w:eastAsia="x-none"/>
        </w:rPr>
        <w:t xml:space="preserve">2000. </w:t>
      </w:r>
      <w:r w:rsidR="006E11DC" w:rsidRPr="00134DD4">
        <w:rPr>
          <w:rFonts w:ascii="Arial" w:hAnsi="Arial" w:cs="Arial"/>
          <w:lang w:eastAsia="x-none"/>
        </w:rPr>
        <w:t xml:space="preserve">Disponível em: http://emaberto.inep.gov.br/index.php/emaberto/article/view/2116. </w:t>
      </w:r>
      <w:r w:rsidR="00BC221C" w:rsidRPr="00134DD4">
        <w:rPr>
          <w:rFonts w:ascii="Arial" w:hAnsi="Arial" w:cs="Arial"/>
          <w:lang w:eastAsia="x-none"/>
        </w:rPr>
        <w:t>Acesso em: 11 de junho de</w:t>
      </w:r>
      <w:r w:rsidRPr="00134DD4">
        <w:rPr>
          <w:rFonts w:ascii="Arial" w:hAnsi="Arial" w:cs="Arial"/>
          <w:lang w:eastAsia="x-none"/>
        </w:rPr>
        <w:t xml:space="preserve"> 2019.</w:t>
      </w:r>
    </w:p>
    <w:p w:rsidR="00BC221C" w:rsidRPr="00134DD4" w:rsidRDefault="00BC221C" w:rsidP="00134DD4">
      <w:pPr>
        <w:spacing w:line="360" w:lineRule="auto"/>
        <w:rPr>
          <w:rFonts w:ascii="Arial" w:hAnsi="Arial" w:cs="Arial"/>
          <w:lang w:eastAsia="x-none"/>
        </w:rPr>
      </w:pPr>
      <w:r w:rsidRPr="00134DD4">
        <w:rPr>
          <w:rFonts w:ascii="Arial" w:hAnsi="Arial" w:cs="Arial"/>
          <w:lang w:eastAsia="x-none"/>
        </w:rPr>
        <w:lastRenderedPageBreak/>
        <w:t xml:space="preserve">MORAES, Vanderlei. </w:t>
      </w:r>
      <w:r w:rsidRPr="00134DD4">
        <w:rPr>
          <w:rFonts w:ascii="Arial" w:hAnsi="Arial" w:cs="Arial"/>
          <w:b/>
          <w:lang w:eastAsia="x-none"/>
        </w:rPr>
        <w:t xml:space="preserve">O que é Clima </w:t>
      </w:r>
      <w:proofErr w:type="gramStart"/>
      <w:r w:rsidR="00237A81" w:rsidRPr="00134DD4">
        <w:rPr>
          <w:rFonts w:ascii="Arial" w:hAnsi="Arial" w:cs="Arial"/>
          <w:b/>
          <w:lang w:eastAsia="x-none"/>
        </w:rPr>
        <w:t>Organizacional?</w:t>
      </w:r>
      <w:r w:rsidRPr="00134DD4">
        <w:rPr>
          <w:rFonts w:ascii="Arial" w:hAnsi="Arial" w:cs="Arial"/>
          <w:lang w:eastAsia="x-none"/>
        </w:rPr>
        <w:t>.</w:t>
      </w:r>
      <w:proofErr w:type="gramEnd"/>
      <w:r w:rsidRPr="00134DD4">
        <w:rPr>
          <w:rFonts w:ascii="Arial" w:hAnsi="Arial" w:cs="Arial"/>
          <w:lang w:eastAsia="x-none"/>
        </w:rPr>
        <w:t xml:space="preserve"> Disponível em: https://www.rhportal.com.br/artigos-rh/c</w:t>
      </w:r>
      <w:r w:rsidR="006E11DC" w:rsidRPr="00134DD4">
        <w:rPr>
          <w:rFonts w:ascii="Arial" w:hAnsi="Arial" w:cs="Arial"/>
          <w:lang w:eastAsia="x-none"/>
        </w:rPr>
        <w:t>lima-organizacional-8/. Acesso</w:t>
      </w:r>
      <w:r w:rsidRPr="00134DD4">
        <w:rPr>
          <w:rFonts w:ascii="Arial" w:hAnsi="Arial" w:cs="Arial"/>
          <w:lang w:eastAsia="x-none"/>
        </w:rPr>
        <w:t xml:space="preserve"> em: 31 de agosto de 2019.</w:t>
      </w:r>
    </w:p>
    <w:p w:rsidR="00237A81" w:rsidRPr="00134DD4" w:rsidRDefault="00237A81" w:rsidP="00134DD4">
      <w:pPr>
        <w:spacing w:line="360" w:lineRule="auto"/>
        <w:rPr>
          <w:rFonts w:ascii="Arial" w:hAnsi="Arial" w:cs="Arial"/>
          <w:lang w:eastAsia="x-none"/>
        </w:rPr>
      </w:pPr>
      <w:r w:rsidRPr="00134DD4">
        <w:rPr>
          <w:rFonts w:ascii="Arial" w:hAnsi="Arial" w:cs="Arial"/>
          <w:lang w:eastAsia="x-none"/>
        </w:rPr>
        <w:t xml:space="preserve">SABER, Rede do. </w:t>
      </w:r>
      <w:r w:rsidRPr="00134DD4">
        <w:rPr>
          <w:rFonts w:ascii="Arial" w:hAnsi="Arial" w:cs="Arial"/>
          <w:b/>
          <w:bCs/>
          <w:lang w:eastAsia="x-none"/>
        </w:rPr>
        <w:t>Entrevista com Heloísa Lück</w:t>
      </w:r>
      <w:r w:rsidR="006E11DC" w:rsidRPr="00134DD4">
        <w:rPr>
          <w:rFonts w:ascii="Arial" w:hAnsi="Arial" w:cs="Arial"/>
          <w:lang w:eastAsia="x-none"/>
        </w:rPr>
        <w:t xml:space="preserve">. Disponível em: </w:t>
      </w:r>
      <w:r w:rsidRPr="00134DD4">
        <w:rPr>
          <w:rFonts w:ascii="Arial" w:hAnsi="Arial" w:cs="Arial"/>
          <w:lang w:eastAsia="x-none"/>
        </w:rPr>
        <w:t>http://www.rededosaber.sp.gov.br/portais/portals/84/docs/entrevista-seminario.pdf. Acesso em: 25 de novembro de 2019.</w:t>
      </w:r>
    </w:p>
    <w:p w:rsidR="00894EC1" w:rsidRPr="00134DD4" w:rsidRDefault="00BC221C" w:rsidP="00134DD4">
      <w:pPr>
        <w:spacing w:line="360" w:lineRule="auto"/>
        <w:rPr>
          <w:rFonts w:ascii="Arial" w:hAnsi="Arial" w:cs="Arial"/>
          <w:lang w:eastAsia="x-none"/>
        </w:rPr>
      </w:pPr>
      <w:r w:rsidRPr="00134DD4">
        <w:rPr>
          <w:rFonts w:ascii="Arial" w:hAnsi="Arial" w:cs="Arial"/>
          <w:lang w:eastAsia="x-none"/>
        </w:rPr>
        <w:t>ALBUQUERQUE</w:t>
      </w:r>
      <w:r w:rsidR="00894EC1" w:rsidRPr="00134DD4">
        <w:rPr>
          <w:rFonts w:ascii="Arial" w:hAnsi="Arial" w:cs="Arial"/>
          <w:lang w:eastAsia="x-none"/>
        </w:rPr>
        <w:t>, Natalia</w:t>
      </w:r>
      <w:r w:rsidR="00894EC1" w:rsidRPr="00134DD4">
        <w:rPr>
          <w:rFonts w:ascii="Arial" w:hAnsi="Arial" w:cs="Arial"/>
          <w:b/>
          <w:bCs/>
          <w:lang w:eastAsia="x-none"/>
        </w:rPr>
        <w:t>. O que faz cada membro da gestão escolar.</w:t>
      </w:r>
      <w:r w:rsidR="00894EC1" w:rsidRPr="00134DD4">
        <w:rPr>
          <w:rFonts w:ascii="Arial" w:hAnsi="Arial" w:cs="Arial"/>
          <w:lang w:eastAsia="x-none"/>
        </w:rPr>
        <w:t xml:space="preserve"> Disponível em: https://gestaoescolar.org.br/conteudo/2048/o-que-faz-cada-membro-da-gestao-escolar. Acesso em</w:t>
      </w:r>
      <w:r w:rsidR="006E11DC" w:rsidRPr="00134DD4">
        <w:rPr>
          <w:rFonts w:ascii="Arial" w:hAnsi="Arial" w:cs="Arial"/>
          <w:lang w:eastAsia="x-none"/>
        </w:rPr>
        <w:t>:</w:t>
      </w:r>
      <w:r w:rsidR="00894EC1" w:rsidRPr="00134DD4">
        <w:rPr>
          <w:rFonts w:ascii="Arial" w:hAnsi="Arial" w:cs="Arial"/>
          <w:lang w:eastAsia="x-none"/>
        </w:rPr>
        <w:t xml:space="preserve"> 31 de agosto de 2019</w:t>
      </w:r>
      <w:r w:rsidR="006E11DC" w:rsidRPr="00134DD4">
        <w:rPr>
          <w:rFonts w:ascii="Arial" w:hAnsi="Arial" w:cs="Arial"/>
          <w:lang w:eastAsia="x-none"/>
        </w:rPr>
        <w:t>.</w:t>
      </w:r>
    </w:p>
    <w:p w:rsidR="00894EC1" w:rsidRPr="00134DD4" w:rsidRDefault="00894EC1" w:rsidP="00134DD4">
      <w:pPr>
        <w:spacing w:line="360" w:lineRule="auto"/>
        <w:rPr>
          <w:rFonts w:ascii="Arial" w:hAnsi="Arial" w:cs="Arial"/>
          <w:lang w:eastAsia="x-none"/>
        </w:rPr>
      </w:pPr>
      <w:r w:rsidRPr="00134DD4">
        <w:rPr>
          <w:rFonts w:ascii="Arial" w:hAnsi="Arial" w:cs="Arial"/>
          <w:lang w:eastAsia="x-none"/>
        </w:rPr>
        <w:t xml:space="preserve">CONCEITO, Que. </w:t>
      </w:r>
      <w:r w:rsidRPr="00134DD4">
        <w:rPr>
          <w:rFonts w:ascii="Arial" w:hAnsi="Arial" w:cs="Arial"/>
          <w:b/>
          <w:bCs/>
          <w:lang w:eastAsia="x-none"/>
        </w:rPr>
        <w:t>Conceito de Gestão</w:t>
      </w:r>
      <w:r w:rsidRPr="00134DD4">
        <w:rPr>
          <w:rFonts w:ascii="Arial" w:hAnsi="Arial" w:cs="Arial"/>
          <w:lang w:eastAsia="x-none"/>
        </w:rPr>
        <w:t>. Disponível em: https://queconceito.com.br/gestao. Acessado em: 05 de junho de 2019.</w:t>
      </w:r>
    </w:p>
    <w:p w:rsidR="00CF4F4F" w:rsidRPr="00134DD4" w:rsidRDefault="00CF4F4F" w:rsidP="00134DD4">
      <w:pPr>
        <w:spacing w:line="360" w:lineRule="auto"/>
        <w:rPr>
          <w:rFonts w:ascii="Arial" w:hAnsi="Arial" w:cs="Arial"/>
          <w:lang w:eastAsia="x-none"/>
        </w:rPr>
      </w:pPr>
      <w:r w:rsidRPr="00134DD4">
        <w:rPr>
          <w:rFonts w:ascii="Arial" w:hAnsi="Arial" w:cs="Arial"/>
          <w:lang w:eastAsia="x-none"/>
        </w:rPr>
        <w:t xml:space="preserve">EGESTOR. </w:t>
      </w:r>
      <w:r w:rsidRPr="00134DD4">
        <w:rPr>
          <w:rFonts w:ascii="Arial" w:hAnsi="Arial" w:cs="Arial"/>
          <w:b/>
          <w:lang w:eastAsia="x-none"/>
        </w:rPr>
        <w:t xml:space="preserve">Clima Organizacional: O que </w:t>
      </w:r>
      <w:proofErr w:type="gramStart"/>
      <w:r w:rsidRPr="00134DD4">
        <w:rPr>
          <w:rFonts w:ascii="Arial" w:hAnsi="Arial" w:cs="Arial"/>
          <w:b/>
          <w:lang w:eastAsia="x-none"/>
        </w:rPr>
        <w:t>é?</w:t>
      </w:r>
      <w:r w:rsidRPr="00134DD4">
        <w:rPr>
          <w:rFonts w:ascii="Arial" w:hAnsi="Arial" w:cs="Arial"/>
          <w:lang w:eastAsia="x-none"/>
        </w:rPr>
        <w:t>.</w:t>
      </w:r>
      <w:proofErr w:type="gramEnd"/>
      <w:r w:rsidRPr="00134DD4">
        <w:rPr>
          <w:rFonts w:ascii="Arial" w:hAnsi="Arial" w:cs="Arial"/>
          <w:lang w:eastAsia="x-none"/>
        </w:rPr>
        <w:t xml:space="preserve"> Disponível em: https://blog.egestor.com.br</w:t>
      </w:r>
      <w:r w:rsidR="006E11DC" w:rsidRPr="00134DD4">
        <w:rPr>
          <w:rFonts w:ascii="Arial" w:hAnsi="Arial" w:cs="Arial"/>
          <w:lang w:eastAsia="x-none"/>
        </w:rPr>
        <w:t>/clima-organizacional/. Acesso</w:t>
      </w:r>
      <w:r w:rsidRPr="00134DD4">
        <w:rPr>
          <w:rFonts w:ascii="Arial" w:hAnsi="Arial" w:cs="Arial"/>
          <w:lang w:eastAsia="x-none"/>
        </w:rPr>
        <w:t xml:space="preserve"> em: 31</w:t>
      </w:r>
      <w:r w:rsidR="00237A81" w:rsidRPr="00134DD4">
        <w:rPr>
          <w:rFonts w:ascii="Arial" w:hAnsi="Arial" w:cs="Arial"/>
          <w:lang w:eastAsia="x-none"/>
        </w:rPr>
        <w:t xml:space="preserve"> </w:t>
      </w:r>
      <w:r w:rsidR="00BC221C" w:rsidRPr="00134DD4">
        <w:rPr>
          <w:rFonts w:ascii="Arial" w:hAnsi="Arial" w:cs="Arial"/>
          <w:lang w:eastAsia="x-none"/>
        </w:rPr>
        <w:t xml:space="preserve">de agosto de </w:t>
      </w:r>
      <w:r w:rsidRPr="00134DD4">
        <w:rPr>
          <w:rFonts w:ascii="Arial" w:hAnsi="Arial" w:cs="Arial"/>
          <w:lang w:eastAsia="x-none"/>
        </w:rPr>
        <w:t>2019.</w:t>
      </w:r>
    </w:p>
    <w:p w:rsidR="00743A5F" w:rsidRPr="00134DD4" w:rsidRDefault="00743A5F" w:rsidP="00134DD4">
      <w:pPr>
        <w:spacing w:line="360" w:lineRule="auto"/>
        <w:rPr>
          <w:rFonts w:ascii="Arial" w:hAnsi="Arial" w:cs="Arial"/>
          <w:lang w:eastAsia="x-none"/>
        </w:rPr>
      </w:pPr>
      <w:r w:rsidRPr="00134DD4">
        <w:rPr>
          <w:rFonts w:ascii="Arial" w:hAnsi="Arial" w:cs="Arial"/>
          <w:lang w:eastAsia="x-none"/>
        </w:rPr>
        <w:t xml:space="preserve">IBGE. </w:t>
      </w:r>
      <w:r w:rsidRPr="00134DD4">
        <w:rPr>
          <w:rFonts w:ascii="Arial" w:hAnsi="Arial" w:cs="Arial"/>
          <w:b/>
          <w:bCs/>
          <w:lang w:eastAsia="x-none"/>
        </w:rPr>
        <w:t>Pesquisa Nacional por Amostra de Domicílios Contínua – PNAD Contínua. Educação</w:t>
      </w:r>
      <w:r w:rsidRPr="00134DD4">
        <w:rPr>
          <w:rFonts w:ascii="Arial" w:hAnsi="Arial" w:cs="Arial"/>
          <w:lang w:eastAsia="x-none"/>
        </w:rPr>
        <w:t>.</w:t>
      </w:r>
      <w:r w:rsidR="006945C9" w:rsidRPr="00134DD4">
        <w:rPr>
          <w:rFonts w:ascii="Arial" w:hAnsi="Arial" w:cs="Arial"/>
          <w:lang w:eastAsia="x-none"/>
        </w:rPr>
        <w:t xml:space="preserve"> 2017. Disponível em: </w:t>
      </w:r>
      <w:r w:rsidRPr="00134DD4">
        <w:rPr>
          <w:rFonts w:ascii="Arial" w:hAnsi="Arial" w:cs="Arial"/>
          <w:lang w:eastAsia="x-none"/>
        </w:rPr>
        <w:t>https://biblioteca.ibge.gov.br/visualizacao/livros/liv101576_informativo.pdf. Acesso em: 29 de outubro de 2019.</w:t>
      </w:r>
    </w:p>
    <w:p w:rsidR="00CF4F4F" w:rsidRPr="00134DD4" w:rsidRDefault="00CF4F4F" w:rsidP="00134DD4">
      <w:pPr>
        <w:spacing w:line="360" w:lineRule="auto"/>
        <w:rPr>
          <w:rFonts w:ascii="Arial" w:hAnsi="Arial" w:cs="Arial"/>
          <w:lang w:eastAsia="x-none"/>
        </w:rPr>
      </w:pPr>
      <w:r w:rsidRPr="00134DD4">
        <w:rPr>
          <w:rFonts w:ascii="Arial" w:hAnsi="Arial" w:cs="Arial"/>
          <w:lang w:eastAsia="x-none"/>
        </w:rPr>
        <w:t xml:space="preserve">MARAVILHOSA, A mente é. </w:t>
      </w:r>
      <w:r w:rsidRPr="00134DD4">
        <w:rPr>
          <w:rFonts w:ascii="Arial" w:hAnsi="Arial" w:cs="Arial"/>
          <w:b/>
          <w:lang w:eastAsia="x-none"/>
        </w:rPr>
        <w:t>A teoria das necessidades de McClelland</w:t>
      </w:r>
      <w:r w:rsidRPr="00134DD4">
        <w:rPr>
          <w:rFonts w:ascii="Arial" w:hAnsi="Arial" w:cs="Arial"/>
          <w:lang w:eastAsia="x-none"/>
        </w:rPr>
        <w:t>. Disponível em: https://amenteemaravilhosa.com.br/teoria-das-necessidades-de-mcclelland/&amp;gt. Acesso em: 19 de setembro de 2019.</w:t>
      </w:r>
    </w:p>
    <w:p w:rsidR="00CF4F4F" w:rsidRPr="00134DD4" w:rsidRDefault="00CF4F4F" w:rsidP="00134DD4">
      <w:pPr>
        <w:spacing w:line="360" w:lineRule="auto"/>
        <w:rPr>
          <w:rFonts w:ascii="Arial" w:hAnsi="Arial" w:cs="Arial"/>
          <w:lang w:eastAsia="x-none"/>
        </w:rPr>
      </w:pPr>
      <w:r w:rsidRPr="00134DD4">
        <w:rPr>
          <w:rFonts w:ascii="Arial" w:hAnsi="Arial" w:cs="Arial"/>
          <w:lang w:eastAsia="x-none"/>
        </w:rPr>
        <w:t xml:space="preserve">NATSUME, </w:t>
      </w:r>
      <w:proofErr w:type="spellStart"/>
      <w:r w:rsidRPr="00134DD4">
        <w:rPr>
          <w:rFonts w:ascii="Arial" w:hAnsi="Arial" w:cs="Arial"/>
          <w:lang w:eastAsia="x-none"/>
        </w:rPr>
        <w:t>Xando</w:t>
      </w:r>
      <w:proofErr w:type="spellEnd"/>
      <w:r w:rsidRPr="00134DD4">
        <w:rPr>
          <w:rFonts w:ascii="Arial" w:hAnsi="Arial" w:cs="Arial"/>
          <w:lang w:eastAsia="x-none"/>
        </w:rPr>
        <w:t xml:space="preserve">. </w:t>
      </w:r>
      <w:r w:rsidRPr="00134DD4">
        <w:rPr>
          <w:rFonts w:ascii="Arial" w:hAnsi="Arial" w:cs="Arial"/>
          <w:b/>
          <w:lang w:eastAsia="x-none"/>
        </w:rPr>
        <w:t xml:space="preserve">O que é a gestão </w:t>
      </w:r>
      <w:proofErr w:type="gramStart"/>
      <w:r w:rsidRPr="00134DD4">
        <w:rPr>
          <w:rFonts w:ascii="Arial" w:hAnsi="Arial" w:cs="Arial"/>
          <w:b/>
          <w:lang w:eastAsia="x-none"/>
        </w:rPr>
        <w:t>participativa?</w:t>
      </w:r>
      <w:r w:rsidRPr="00134DD4">
        <w:rPr>
          <w:rFonts w:ascii="Arial" w:hAnsi="Arial" w:cs="Arial"/>
          <w:lang w:eastAsia="x-none"/>
        </w:rPr>
        <w:t>.</w:t>
      </w:r>
      <w:proofErr w:type="gramEnd"/>
      <w:r w:rsidRPr="00134DD4">
        <w:rPr>
          <w:rFonts w:ascii="Arial" w:hAnsi="Arial" w:cs="Arial"/>
          <w:lang w:eastAsia="x-none"/>
        </w:rPr>
        <w:t xml:space="preserve"> Disponível em: </w:t>
      </w:r>
      <w:hyperlink r:id="rId19" w:history="1">
        <w:r w:rsidRPr="00134DD4">
          <w:rPr>
            <w:rStyle w:val="Hyperlink"/>
            <w:rFonts w:ascii="Arial" w:hAnsi="Arial" w:cs="Arial"/>
            <w:color w:val="auto"/>
            <w:u w:val="none"/>
            <w:lang w:eastAsia="x-none"/>
          </w:rPr>
          <w:t>http://blog.treinamentoomongeeoexecutivo.com/o-que-e-gestao-participativa/</w:t>
        </w:r>
      </w:hyperlink>
      <w:r w:rsidRPr="00134DD4">
        <w:rPr>
          <w:rFonts w:ascii="Arial" w:hAnsi="Arial" w:cs="Arial"/>
          <w:lang w:eastAsia="x-none"/>
        </w:rPr>
        <w:t xml:space="preserve">. </w:t>
      </w:r>
      <w:r w:rsidR="006E11DC" w:rsidRPr="00134DD4">
        <w:rPr>
          <w:rFonts w:ascii="Arial" w:hAnsi="Arial" w:cs="Arial"/>
          <w:lang w:eastAsia="x-none"/>
        </w:rPr>
        <w:t>Acesso</w:t>
      </w:r>
      <w:r w:rsidRPr="00134DD4">
        <w:rPr>
          <w:rFonts w:ascii="Arial" w:hAnsi="Arial" w:cs="Arial"/>
          <w:lang w:eastAsia="x-none"/>
        </w:rPr>
        <w:t xml:space="preserve"> em: 31</w:t>
      </w:r>
      <w:r w:rsidR="002841DD" w:rsidRPr="00134DD4">
        <w:rPr>
          <w:rFonts w:ascii="Arial" w:hAnsi="Arial" w:cs="Arial"/>
          <w:lang w:eastAsia="x-none"/>
        </w:rPr>
        <w:t xml:space="preserve"> de agosto </w:t>
      </w:r>
      <w:r w:rsidRPr="00134DD4">
        <w:rPr>
          <w:rFonts w:ascii="Arial" w:hAnsi="Arial" w:cs="Arial"/>
          <w:lang w:eastAsia="x-none"/>
        </w:rPr>
        <w:t>2019.</w:t>
      </w:r>
    </w:p>
    <w:p w:rsidR="00894EC1" w:rsidRPr="00134DD4" w:rsidRDefault="00894EC1" w:rsidP="00134DD4">
      <w:pPr>
        <w:spacing w:line="360" w:lineRule="auto"/>
        <w:rPr>
          <w:rFonts w:ascii="Arial" w:hAnsi="Arial" w:cs="Arial"/>
          <w:lang w:eastAsia="x-none"/>
        </w:rPr>
      </w:pPr>
      <w:r w:rsidRPr="00134DD4">
        <w:rPr>
          <w:rFonts w:ascii="Arial" w:hAnsi="Arial" w:cs="Arial"/>
          <w:lang w:eastAsia="x-none"/>
        </w:rPr>
        <w:t>P</w:t>
      </w:r>
      <w:r w:rsidR="00DB65C1" w:rsidRPr="00134DD4">
        <w:rPr>
          <w:rFonts w:ascii="Arial" w:hAnsi="Arial" w:cs="Arial"/>
          <w:lang w:eastAsia="x-none"/>
        </w:rPr>
        <w:t>AULINA</w:t>
      </w:r>
      <w:r w:rsidRPr="00134DD4">
        <w:rPr>
          <w:rFonts w:ascii="Arial" w:hAnsi="Arial" w:cs="Arial"/>
          <w:lang w:eastAsia="x-none"/>
        </w:rPr>
        <w:t xml:space="preserve">, </w:t>
      </w:r>
      <w:proofErr w:type="spellStart"/>
      <w:r w:rsidRPr="00134DD4">
        <w:rPr>
          <w:rFonts w:ascii="Arial" w:hAnsi="Arial" w:cs="Arial"/>
          <w:lang w:eastAsia="x-none"/>
        </w:rPr>
        <w:t>Iracy</w:t>
      </w:r>
      <w:proofErr w:type="spellEnd"/>
      <w:r w:rsidRPr="00134DD4">
        <w:rPr>
          <w:rFonts w:ascii="Arial" w:hAnsi="Arial" w:cs="Arial"/>
          <w:lang w:eastAsia="x-none"/>
        </w:rPr>
        <w:t xml:space="preserve">. </w:t>
      </w:r>
      <w:r w:rsidRPr="00134DD4">
        <w:rPr>
          <w:rFonts w:ascii="Arial" w:hAnsi="Arial" w:cs="Arial"/>
          <w:b/>
          <w:bCs/>
          <w:lang w:eastAsia="x-none"/>
        </w:rPr>
        <w:t>Coordenador pedagógico: o que fazer e o que não fazer.</w:t>
      </w:r>
      <w:r w:rsidR="003F463F" w:rsidRPr="00134DD4">
        <w:rPr>
          <w:rFonts w:ascii="Arial" w:hAnsi="Arial" w:cs="Arial"/>
          <w:lang w:eastAsia="x-none"/>
        </w:rPr>
        <w:t xml:space="preserve"> Disponí</w:t>
      </w:r>
      <w:r w:rsidRPr="00134DD4">
        <w:rPr>
          <w:rFonts w:ascii="Arial" w:hAnsi="Arial" w:cs="Arial"/>
          <w:lang w:eastAsia="x-none"/>
        </w:rPr>
        <w:t>vel em: https://gestaoescolar.org.br/conteudo/491/coordenador-pedagogico-o-que-</w:t>
      </w:r>
      <w:r w:rsidR="006E11DC" w:rsidRPr="00134DD4">
        <w:rPr>
          <w:rFonts w:ascii="Arial" w:hAnsi="Arial" w:cs="Arial"/>
          <w:lang w:eastAsia="x-none"/>
        </w:rPr>
        <w:t>fazer-e-o-que-nao-fazer. Acess</w:t>
      </w:r>
      <w:r w:rsidRPr="00134DD4">
        <w:rPr>
          <w:rFonts w:ascii="Arial" w:hAnsi="Arial" w:cs="Arial"/>
          <w:lang w:eastAsia="x-none"/>
        </w:rPr>
        <w:t>o em 31 de agosto de 2019</w:t>
      </w:r>
      <w:r w:rsidR="006E11DC" w:rsidRPr="00134DD4">
        <w:rPr>
          <w:rFonts w:ascii="Arial" w:hAnsi="Arial" w:cs="Arial"/>
          <w:lang w:eastAsia="x-none"/>
        </w:rPr>
        <w:t>.</w:t>
      </w:r>
    </w:p>
    <w:p w:rsidR="00894EC1" w:rsidRPr="00134DD4" w:rsidRDefault="00894EC1" w:rsidP="00134DD4">
      <w:pPr>
        <w:spacing w:line="360" w:lineRule="auto"/>
        <w:rPr>
          <w:rFonts w:ascii="Arial" w:hAnsi="Arial" w:cs="Arial"/>
          <w:lang w:eastAsia="x-none"/>
        </w:rPr>
      </w:pPr>
      <w:r w:rsidRPr="00134DD4">
        <w:rPr>
          <w:rFonts w:ascii="Arial" w:hAnsi="Arial" w:cs="Arial"/>
          <w:lang w:eastAsia="x-none"/>
        </w:rPr>
        <w:t>P</w:t>
      </w:r>
      <w:r w:rsidR="00DB65C1" w:rsidRPr="00134DD4">
        <w:rPr>
          <w:rFonts w:ascii="Arial" w:hAnsi="Arial" w:cs="Arial"/>
          <w:lang w:eastAsia="x-none"/>
        </w:rPr>
        <w:t>INA</w:t>
      </w:r>
      <w:r w:rsidRPr="00134DD4">
        <w:rPr>
          <w:rFonts w:ascii="Arial" w:hAnsi="Arial" w:cs="Arial"/>
          <w:lang w:eastAsia="x-none"/>
        </w:rPr>
        <w:t xml:space="preserve">, Monica. </w:t>
      </w:r>
      <w:r w:rsidRPr="00134DD4">
        <w:rPr>
          <w:rFonts w:ascii="Arial" w:hAnsi="Arial" w:cs="Arial"/>
          <w:b/>
          <w:bCs/>
          <w:lang w:eastAsia="x-none"/>
        </w:rPr>
        <w:t>Vice-diretor: o braço direito do gestor</w:t>
      </w:r>
      <w:r w:rsidRPr="00134DD4">
        <w:rPr>
          <w:rFonts w:ascii="Arial" w:hAnsi="Arial" w:cs="Arial"/>
          <w:lang w:eastAsia="x-none"/>
        </w:rPr>
        <w:t>. Disponível em: https://gestaoescolar.org.br/conteudo/168/vice-diretor-o-</w:t>
      </w:r>
      <w:r w:rsidR="006E11DC" w:rsidRPr="00134DD4">
        <w:rPr>
          <w:rFonts w:ascii="Arial" w:hAnsi="Arial" w:cs="Arial"/>
          <w:lang w:eastAsia="x-none"/>
        </w:rPr>
        <w:t>braco-direito-do-gestor. Acess</w:t>
      </w:r>
      <w:r w:rsidRPr="00134DD4">
        <w:rPr>
          <w:rFonts w:ascii="Arial" w:hAnsi="Arial" w:cs="Arial"/>
          <w:lang w:eastAsia="x-none"/>
        </w:rPr>
        <w:t>o em: 31 de agosto de 2019</w:t>
      </w:r>
      <w:r w:rsidR="006E11DC" w:rsidRPr="00134DD4">
        <w:rPr>
          <w:rFonts w:ascii="Arial" w:hAnsi="Arial" w:cs="Arial"/>
          <w:lang w:eastAsia="x-none"/>
        </w:rPr>
        <w:t>.</w:t>
      </w:r>
    </w:p>
    <w:p w:rsidR="00894EC1" w:rsidRPr="00134DD4" w:rsidRDefault="00CF4F4F" w:rsidP="00134DD4">
      <w:pPr>
        <w:spacing w:line="360" w:lineRule="auto"/>
        <w:rPr>
          <w:rFonts w:ascii="Arial" w:hAnsi="Arial" w:cs="Arial"/>
        </w:rPr>
      </w:pPr>
      <w:r w:rsidRPr="00134DD4">
        <w:rPr>
          <w:rFonts w:ascii="Arial" w:hAnsi="Arial" w:cs="Arial"/>
          <w:lang w:eastAsia="x-none"/>
        </w:rPr>
        <w:t xml:space="preserve">SIGNIFICADOS. </w:t>
      </w:r>
      <w:r w:rsidRPr="00134DD4">
        <w:rPr>
          <w:rFonts w:ascii="Arial" w:hAnsi="Arial" w:cs="Arial"/>
          <w:b/>
          <w:lang w:eastAsia="x-none"/>
        </w:rPr>
        <w:t>Significado de Motivação</w:t>
      </w:r>
      <w:r w:rsidRPr="00134DD4">
        <w:rPr>
          <w:rFonts w:ascii="Arial" w:hAnsi="Arial" w:cs="Arial"/>
          <w:lang w:eastAsia="x-none"/>
        </w:rPr>
        <w:t>. Disponível em: https://www.significados.com.br/motivacao/&amp;gt. Acesso em: 19 de setembro de 2019.</w:t>
      </w:r>
      <w:r w:rsidR="00894EC1" w:rsidRPr="00134DD4">
        <w:rPr>
          <w:rFonts w:ascii="Arial" w:hAnsi="Arial" w:cs="Arial"/>
        </w:rPr>
        <w:t xml:space="preserve"> </w:t>
      </w:r>
    </w:p>
    <w:p w:rsidR="00335FA4" w:rsidRDefault="00335FA4" w:rsidP="00134DD4">
      <w:pPr>
        <w:spacing w:line="360" w:lineRule="auto"/>
        <w:rPr>
          <w:rFonts w:ascii="Arial" w:hAnsi="Arial" w:cs="Arial"/>
          <w:lang w:eastAsia="x-none"/>
        </w:rPr>
      </w:pPr>
    </w:p>
    <w:p w:rsidR="00335FA4" w:rsidRDefault="00335FA4" w:rsidP="00134DD4">
      <w:pPr>
        <w:spacing w:line="360" w:lineRule="auto"/>
        <w:rPr>
          <w:rFonts w:ascii="Arial" w:hAnsi="Arial" w:cs="Arial"/>
          <w:lang w:eastAsia="x-none"/>
        </w:rPr>
      </w:pPr>
    </w:p>
    <w:p w:rsidR="00894EC1" w:rsidRPr="00134DD4" w:rsidRDefault="00894EC1" w:rsidP="00134DD4">
      <w:pPr>
        <w:spacing w:line="360" w:lineRule="auto"/>
        <w:rPr>
          <w:rFonts w:ascii="Arial" w:hAnsi="Arial" w:cs="Arial"/>
          <w:lang w:eastAsia="x-none"/>
        </w:rPr>
      </w:pPr>
      <w:r w:rsidRPr="00134DD4">
        <w:rPr>
          <w:rFonts w:ascii="Arial" w:hAnsi="Arial" w:cs="Arial"/>
          <w:lang w:eastAsia="x-none"/>
        </w:rPr>
        <w:t xml:space="preserve">SILVA, Ana Maria da. </w:t>
      </w:r>
      <w:r w:rsidRPr="00134DD4">
        <w:rPr>
          <w:rFonts w:ascii="Arial" w:hAnsi="Arial" w:cs="Arial"/>
          <w:b/>
          <w:bCs/>
          <w:lang w:eastAsia="x-none"/>
        </w:rPr>
        <w:t>Gestão participativa na escola e os desafios a serem alcançados.</w:t>
      </w:r>
      <w:r w:rsidRPr="00134DD4">
        <w:rPr>
          <w:rFonts w:ascii="Arial" w:hAnsi="Arial" w:cs="Arial"/>
          <w:lang w:eastAsia="x-none"/>
        </w:rPr>
        <w:t xml:space="preserve"> Disponível em: https://www.portaleducacao.com.br/conteudo/artigos/administracao/gestao-participativa-na-escola-e-os-desafios-a</w:t>
      </w:r>
      <w:r w:rsidR="006E11DC" w:rsidRPr="00134DD4">
        <w:rPr>
          <w:rFonts w:ascii="Arial" w:hAnsi="Arial" w:cs="Arial"/>
          <w:lang w:eastAsia="x-none"/>
        </w:rPr>
        <w:t>-serem-alcancados/48709. Acess</w:t>
      </w:r>
      <w:r w:rsidRPr="00134DD4">
        <w:rPr>
          <w:rFonts w:ascii="Arial" w:hAnsi="Arial" w:cs="Arial"/>
          <w:lang w:eastAsia="x-none"/>
        </w:rPr>
        <w:t>o em: 31</w:t>
      </w:r>
      <w:r w:rsidR="00BC221C" w:rsidRPr="00134DD4">
        <w:rPr>
          <w:rFonts w:ascii="Arial" w:hAnsi="Arial" w:cs="Arial"/>
          <w:lang w:eastAsia="x-none"/>
        </w:rPr>
        <w:t xml:space="preserve"> de agosto de </w:t>
      </w:r>
      <w:r w:rsidRPr="00134DD4">
        <w:rPr>
          <w:rFonts w:ascii="Arial" w:hAnsi="Arial" w:cs="Arial"/>
          <w:lang w:eastAsia="x-none"/>
        </w:rPr>
        <w:t>2019.</w:t>
      </w:r>
    </w:p>
    <w:p w:rsidR="00894EC1" w:rsidRPr="00134DD4" w:rsidRDefault="00894EC1" w:rsidP="00134DD4">
      <w:pPr>
        <w:spacing w:line="360" w:lineRule="auto"/>
        <w:rPr>
          <w:rFonts w:ascii="Arial" w:hAnsi="Arial" w:cs="Arial"/>
          <w:lang w:eastAsia="x-none"/>
        </w:rPr>
      </w:pPr>
      <w:r w:rsidRPr="00134DD4">
        <w:rPr>
          <w:rFonts w:ascii="Arial" w:hAnsi="Arial" w:cs="Arial"/>
          <w:lang w:eastAsia="x-none"/>
        </w:rPr>
        <w:t>SOUZA, Rafaela de Oliveira</w:t>
      </w:r>
      <w:r w:rsidRPr="00134DD4">
        <w:rPr>
          <w:rFonts w:ascii="Arial" w:hAnsi="Arial" w:cs="Arial"/>
          <w:b/>
          <w:bCs/>
          <w:lang w:eastAsia="x-none"/>
        </w:rPr>
        <w:t xml:space="preserve">. </w:t>
      </w:r>
      <w:r w:rsidR="006E11DC" w:rsidRPr="00134DD4">
        <w:rPr>
          <w:rFonts w:ascii="Arial" w:hAnsi="Arial" w:cs="Arial"/>
          <w:b/>
          <w:bCs/>
          <w:lang w:eastAsia="x-none"/>
        </w:rPr>
        <w:t>O sistema de organização e gestão da escola pública</w:t>
      </w:r>
      <w:r w:rsidRPr="00134DD4">
        <w:rPr>
          <w:rFonts w:ascii="Arial" w:hAnsi="Arial" w:cs="Arial"/>
          <w:b/>
          <w:bCs/>
          <w:lang w:eastAsia="x-none"/>
        </w:rPr>
        <w:t>.</w:t>
      </w:r>
      <w:r w:rsidRPr="00134DD4">
        <w:rPr>
          <w:rFonts w:ascii="Arial" w:hAnsi="Arial" w:cs="Arial"/>
          <w:lang w:eastAsia="x-none"/>
        </w:rPr>
        <w:t xml:space="preserve"> Disponível em: http://www.redemebox.com.br/images/storie</w:t>
      </w:r>
      <w:r w:rsidR="006E11DC" w:rsidRPr="00134DD4">
        <w:rPr>
          <w:rFonts w:ascii="Arial" w:hAnsi="Arial" w:cs="Arial"/>
          <w:lang w:eastAsia="x-none"/>
        </w:rPr>
        <w:t>s/fruit/organograma.jpg. Acess</w:t>
      </w:r>
      <w:r w:rsidRPr="00134DD4">
        <w:rPr>
          <w:rFonts w:ascii="Arial" w:hAnsi="Arial" w:cs="Arial"/>
          <w:lang w:eastAsia="x-none"/>
        </w:rPr>
        <w:t>o em: 05 de junho de 2019.</w:t>
      </w:r>
    </w:p>
    <w:p w:rsidR="00CF4F4F" w:rsidRPr="00134DD4" w:rsidRDefault="00CF4F4F" w:rsidP="00134DD4">
      <w:pPr>
        <w:spacing w:line="360" w:lineRule="auto"/>
        <w:rPr>
          <w:rFonts w:ascii="Arial" w:hAnsi="Arial" w:cs="Arial"/>
          <w:lang w:eastAsia="x-none"/>
        </w:rPr>
      </w:pPr>
      <w:r w:rsidRPr="00134DD4">
        <w:rPr>
          <w:rFonts w:ascii="Arial" w:hAnsi="Arial" w:cs="Arial"/>
          <w:lang w:eastAsia="x-none"/>
        </w:rPr>
        <w:t xml:space="preserve">VAZZOLER, Eric. </w:t>
      </w:r>
      <w:r w:rsidRPr="00134DD4">
        <w:rPr>
          <w:rFonts w:ascii="Arial" w:hAnsi="Arial" w:cs="Arial"/>
          <w:b/>
          <w:lang w:eastAsia="x-none"/>
        </w:rPr>
        <w:t xml:space="preserve">Motivação – por que isto é </w:t>
      </w:r>
      <w:proofErr w:type="gramStart"/>
      <w:r w:rsidRPr="00134DD4">
        <w:rPr>
          <w:rFonts w:ascii="Arial" w:hAnsi="Arial" w:cs="Arial"/>
          <w:b/>
          <w:lang w:eastAsia="x-none"/>
        </w:rPr>
        <w:t>importante?</w:t>
      </w:r>
      <w:r w:rsidRPr="00134DD4">
        <w:rPr>
          <w:rFonts w:ascii="Arial" w:hAnsi="Arial" w:cs="Arial"/>
          <w:lang w:eastAsia="x-none"/>
        </w:rPr>
        <w:t>.</w:t>
      </w:r>
      <w:proofErr w:type="gramEnd"/>
      <w:r w:rsidRPr="00134DD4">
        <w:rPr>
          <w:rFonts w:ascii="Arial" w:hAnsi="Arial" w:cs="Arial"/>
          <w:lang w:eastAsia="x-none"/>
        </w:rPr>
        <w:t xml:space="preserve"> Disponível em: https://endomarketing.tv/motivacao/#.XWf9-dVKjIU&amp;gt. Acesso em: 19 de setembro de 2019.</w:t>
      </w:r>
    </w:p>
    <w:p w:rsidR="0038539A" w:rsidRPr="00134DD4" w:rsidRDefault="0038539A" w:rsidP="00134DD4">
      <w:pPr>
        <w:spacing w:line="360" w:lineRule="auto"/>
        <w:rPr>
          <w:rFonts w:ascii="Arial" w:hAnsi="Arial" w:cs="Arial"/>
          <w:lang w:eastAsia="x-none"/>
        </w:rPr>
      </w:pPr>
    </w:p>
    <w:sectPr w:rsidR="0038539A" w:rsidRPr="00134DD4" w:rsidSect="008A798B">
      <w:headerReference w:type="even" r:id="rId20"/>
      <w:headerReference w:type="default" r:id="rId21"/>
      <w:footerReference w:type="default" r:id="rId22"/>
      <w:pgSz w:w="11906" w:h="16838" w:code="9"/>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245" w:rsidRDefault="00DB2245" w:rsidP="006E2BED">
      <w:r>
        <w:separator/>
      </w:r>
    </w:p>
  </w:endnote>
  <w:endnote w:type="continuationSeparator" w:id="0">
    <w:p w:rsidR="00DB2245" w:rsidRDefault="00DB2245" w:rsidP="006E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3A" w:rsidRPr="00787988" w:rsidRDefault="00A1103A" w:rsidP="00787988">
    <w:pPr>
      <w:pStyle w:val="Rodap"/>
      <w:ind w:firstLine="4252"/>
    </w:pPr>
    <w:r>
      <w:fldChar w:fldCharType="begin"/>
    </w:r>
    <w:r>
      <w:instrText>PAGE   \* MERGEFORMAT</w:instrText>
    </w:r>
    <w:r>
      <w:fldChar w:fldCharType="separate"/>
    </w:r>
    <w:r w:rsidR="001D51EB">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245" w:rsidRDefault="00DB2245" w:rsidP="006E2BED">
      <w:r>
        <w:separator/>
      </w:r>
    </w:p>
  </w:footnote>
  <w:footnote w:type="continuationSeparator" w:id="0">
    <w:p w:rsidR="00DB2245" w:rsidRDefault="00DB2245" w:rsidP="006E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3A" w:rsidRDefault="00BD0B02">
    <w:pPr>
      <w:pStyle w:val="Cabealho"/>
    </w:pPr>
    <w:r>
      <w:rPr>
        <w:noProof/>
        <w:lang w:eastAsia="pt-BR"/>
      </w:rPr>
      <mc:AlternateContent>
        <mc:Choice Requires="wps">
          <w:drawing>
            <wp:anchor distT="45720" distB="45720" distL="114300" distR="114300" simplePos="0" relativeHeight="251657216" behindDoc="0" locked="0" layoutInCell="1" allowOverlap="1">
              <wp:simplePos x="0" y="0"/>
              <wp:positionH relativeFrom="column">
                <wp:align>center</wp:align>
              </wp:positionH>
              <wp:positionV relativeFrom="paragraph">
                <wp:posOffset>182880</wp:posOffset>
              </wp:positionV>
              <wp:extent cx="2360930" cy="140462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1103A" w:rsidRDefault="00A1103A">
                          <w:r>
                            <w:t>[Capture a atenção do leitor com uma ótima citação do documento ou use este espaço para enfatizar um ponto-chave. Para colocar essa caixa de texto em qualquer lugar na página, basta arrastá-la.]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14.4pt;width:185.9pt;height:110.6pt;z-index:2516572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">
              <v:path arrowok="t"/>
              <v:textbox style="mso-fit-shape-to-text:t">
                <w:txbxContent>
                  <w:p w:rsidR="00A1103A" w:rsidRDefault="00A1103A">
                    <w:r>
                      <w:t>[Capture a atenção do leitor com uma ótima citação do documento ou use este espaço para enfatizar um ponto-chave. Para colocar essa caixa de texto em qualquer lugar na página, basta arrastá-la.]</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3A" w:rsidRDefault="00A1103A" w:rsidP="00D14F93">
    <w:pPr>
      <w:pStyle w:val="Cabealho"/>
      <w:ind w:firstLine="0"/>
      <w:jc w:val="center"/>
      <w:rPr>
        <w:rFonts w:ascii="Arial" w:hAnsi="Arial" w:cs="Arial"/>
        <w:sz w:val="20"/>
        <w:szCs w:val="20"/>
      </w:rPr>
    </w:pPr>
  </w:p>
  <w:p w:rsidR="00A1103A" w:rsidRDefault="00A1103A" w:rsidP="00D14F93">
    <w:pPr>
      <w:pStyle w:val="Cabealho"/>
      <w:ind w:firstLine="0"/>
      <w:jc w:val="center"/>
      <w:rPr>
        <w:rFonts w:ascii="Arial" w:hAnsi="Arial" w:cs="Arial"/>
        <w:sz w:val="20"/>
        <w:szCs w:val="20"/>
      </w:rPr>
    </w:pPr>
  </w:p>
  <w:p w:rsidR="00A1103A" w:rsidRDefault="00A1103A" w:rsidP="00D14F93">
    <w:pPr>
      <w:pStyle w:val="Cabealho"/>
      <w:ind w:firstLine="0"/>
      <w:rPr>
        <w:rFonts w:ascii="Arial" w:hAnsi="Arial" w:cs="Arial"/>
        <w:sz w:val="20"/>
        <w:szCs w:val="20"/>
      </w:rPr>
    </w:pPr>
    <w:r>
      <w:rPr>
        <w:rFonts w:ascii="Arial" w:hAnsi="Arial" w:cs="Arial"/>
        <w:sz w:val="20"/>
        <w:szCs w:val="20"/>
      </w:rPr>
      <w:t xml:space="preserve">                                          </w:t>
    </w:r>
  </w:p>
  <w:p w:rsidR="00A1103A" w:rsidRPr="00754842" w:rsidRDefault="00BD0B02" w:rsidP="00754842">
    <w:pPr>
      <w:pStyle w:val="Cabealho"/>
      <w:rPr>
        <w:rFonts w:eastAsia="Times New Roman"/>
        <w:noProof/>
        <w:sz w:val="20"/>
        <w:szCs w:val="20"/>
        <w:lang w:eastAsia="pt-BR"/>
      </w:rPr>
    </w:pPr>
    <w:r>
      <w:rPr>
        <w:rFonts w:eastAsia="Times New Roman"/>
        <w:noProof/>
        <w:sz w:val="20"/>
        <w:szCs w:val="20"/>
        <w:lang w:eastAsia="pt-BR"/>
      </w:rPr>
      <w:drawing>
        <wp:inline distT="0" distB="0" distL="0" distR="0">
          <wp:extent cx="4133215" cy="857250"/>
          <wp:effectExtent l="0" t="0" r="0" b="0"/>
          <wp:docPr id="16"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5" cy="857250"/>
                  </a:xfrm>
                  <a:prstGeom prst="rect">
                    <a:avLst/>
                  </a:prstGeom>
                  <a:noFill/>
                </pic:spPr>
              </pic:pic>
            </a:graphicData>
          </a:graphic>
        </wp:inline>
      </w:drawing>
    </w:r>
    <w:r w:rsidR="00A1103A">
      <w:rPr>
        <w:rFonts w:ascii="Arial" w:hAnsi="Arial" w:cs="Arial"/>
        <w:sz w:val="20"/>
        <w:szCs w:val="20"/>
      </w:rPr>
      <w:t xml:space="preserve">    </w:t>
    </w:r>
  </w:p>
  <w:p w:rsidR="00A1103A" w:rsidRPr="00AA09C4" w:rsidRDefault="00A1103A" w:rsidP="00D14F93">
    <w:pPr>
      <w:pStyle w:val="Cabealho"/>
      <w:ind w:firstLine="0"/>
      <w:rPr>
        <w:rFonts w:ascii="Verdana" w:hAnsi="Verdana" w:cs="Arial"/>
        <w:b/>
        <w:szCs w:val="24"/>
      </w:rPr>
    </w:pPr>
    <w:r>
      <w:rPr>
        <w:rFonts w:ascii="Arial" w:hAnsi="Arial" w:cs="Arial"/>
        <w:sz w:val="20"/>
        <w:szCs w:val="20"/>
      </w:rPr>
      <w:t xml:space="preserve">                      </w:t>
    </w:r>
    <w:r w:rsidRPr="00AA09C4">
      <w:rPr>
        <w:rFonts w:ascii="Verdana" w:hAnsi="Verdana" w:cs="Arial"/>
        <w:b/>
        <w:szCs w:val="24"/>
      </w:rPr>
      <w:t xml:space="preserve">Escola Técnica Prof. Carmine </w:t>
    </w:r>
    <w:proofErr w:type="spellStart"/>
    <w:r w:rsidRPr="00AA09C4">
      <w:rPr>
        <w:rFonts w:ascii="Verdana" w:hAnsi="Verdana" w:cs="Arial"/>
        <w:b/>
        <w:szCs w:val="24"/>
      </w:rPr>
      <w:t>Biagio</w:t>
    </w:r>
    <w:proofErr w:type="spellEnd"/>
    <w:r w:rsidRPr="00AA09C4">
      <w:rPr>
        <w:rFonts w:ascii="Verdana" w:hAnsi="Verdana" w:cs="Arial"/>
        <w:b/>
        <w:szCs w:val="24"/>
      </w:rPr>
      <w:t xml:space="preserve"> Tundisi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824"/>
    <w:multiLevelType w:val="hybridMultilevel"/>
    <w:tmpl w:val="5614B43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E37B16"/>
    <w:multiLevelType w:val="hybridMultilevel"/>
    <w:tmpl w:val="8EC6DDF6"/>
    <w:lvl w:ilvl="0" w:tplc="CCA096E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476E7D9B"/>
    <w:multiLevelType w:val="hybridMultilevel"/>
    <w:tmpl w:val="2A5C71C8"/>
    <w:lvl w:ilvl="0" w:tplc="7C7ABCD8">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 w15:restartNumberingAfterBreak="0">
    <w:nsid w:val="5104475D"/>
    <w:multiLevelType w:val="hybridMultilevel"/>
    <w:tmpl w:val="36D0231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4937F8"/>
    <w:multiLevelType w:val="hybridMultilevel"/>
    <w:tmpl w:val="6486E74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36CEE"/>
    <w:multiLevelType w:val="hybridMultilevel"/>
    <w:tmpl w:val="819CACE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61360D5B"/>
    <w:multiLevelType w:val="hybridMultilevel"/>
    <w:tmpl w:val="24CE717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ED"/>
    <w:rsid w:val="000048F7"/>
    <w:rsid w:val="000212D7"/>
    <w:rsid w:val="000344FF"/>
    <w:rsid w:val="00036720"/>
    <w:rsid w:val="00046B49"/>
    <w:rsid w:val="0006170B"/>
    <w:rsid w:val="00070CCF"/>
    <w:rsid w:val="00074EDE"/>
    <w:rsid w:val="00091CEE"/>
    <w:rsid w:val="000B5A8E"/>
    <w:rsid w:val="000D2A82"/>
    <w:rsid w:val="000D3581"/>
    <w:rsid w:val="000E0631"/>
    <w:rsid w:val="000E1512"/>
    <w:rsid w:val="0011270E"/>
    <w:rsid w:val="00121DDF"/>
    <w:rsid w:val="001325FA"/>
    <w:rsid w:val="00134DD4"/>
    <w:rsid w:val="00152833"/>
    <w:rsid w:val="00152867"/>
    <w:rsid w:val="00154E59"/>
    <w:rsid w:val="00167349"/>
    <w:rsid w:val="00170388"/>
    <w:rsid w:val="00171837"/>
    <w:rsid w:val="00185F36"/>
    <w:rsid w:val="00195A5D"/>
    <w:rsid w:val="001B4535"/>
    <w:rsid w:val="001C1BE0"/>
    <w:rsid w:val="001D1951"/>
    <w:rsid w:val="001D36AF"/>
    <w:rsid w:val="001D51EB"/>
    <w:rsid w:val="001E2768"/>
    <w:rsid w:val="001F4CF2"/>
    <w:rsid w:val="00205C99"/>
    <w:rsid w:val="0021788B"/>
    <w:rsid w:val="00227129"/>
    <w:rsid w:val="00231FE6"/>
    <w:rsid w:val="00237A81"/>
    <w:rsid w:val="00240755"/>
    <w:rsid w:val="00240B6C"/>
    <w:rsid w:val="00253185"/>
    <w:rsid w:val="00266199"/>
    <w:rsid w:val="002738A3"/>
    <w:rsid w:val="00280385"/>
    <w:rsid w:val="00280D50"/>
    <w:rsid w:val="002841DD"/>
    <w:rsid w:val="002869D0"/>
    <w:rsid w:val="0029396B"/>
    <w:rsid w:val="002C0C00"/>
    <w:rsid w:val="002C5256"/>
    <w:rsid w:val="002C6BFF"/>
    <w:rsid w:val="002D1C6B"/>
    <w:rsid w:val="002D2A63"/>
    <w:rsid w:val="002E1E95"/>
    <w:rsid w:val="002E4D98"/>
    <w:rsid w:val="002E6128"/>
    <w:rsid w:val="002F6573"/>
    <w:rsid w:val="0030215C"/>
    <w:rsid w:val="003042BA"/>
    <w:rsid w:val="00304723"/>
    <w:rsid w:val="003168BD"/>
    <w:rsid w:val="00323151"/>
    <w:rsid w:val="00335FA4"/>
    <w:rsid w:val="00344889"/>
    <w:rsid w:val="003552C6"/>
    <w:rsid w:val="003669AD"/>
    <w:rsid w:val="00376C1A"/>
    <w:rsid w:val="003834A3"/>
    <w:rsid w:val="003850C4"/>
    <w:rsid w:val="0038539A"/>
    <w:rsid w:val="00386D1F"/>
    <w:rsid w:val="00392C19"/>
    <w:rsid w:val="00395106"/>
    <w:rsid w:val="003B2326"/>
    <w:rsid w:val="003C58C1"/>
    <w:rsid w:val="003E4125"/>
    <w:rsid w:val="003F4551"/>
    <w:rsid w:val="003F463F"/>
    <w:rsid w:val="003F76F1"/>
    <w:rsid w:val="0040397B"/>
    <w:rsid w:val="004040CB"/>
    <w:rsid w:val="00407CEA"/>
    <w:rsid w:val="00415E7D"/>
    <w:rsid w:val="00416045"/>
    <w:rsid w:val="00417FED"/>
    <w:rsid w:val="004230A4"/>
    <w:rsid w:val="004446F2"/>
    <w:rsid w:val="00445AB8"/>
    <w:rsid w:val="00446199"/>
    <w:rsid w:val="004538CF"/>
    <w:rsid w:val="004547AB"/>
    <w:rsid w:val="00471117"/>
    <w:rsid w:val="00473FDB"/>
    <w:rsid w:val="00485AB3"/>
    <w:rsid w:val="00485D70"/>
    <w:rsid w:val="004949A0"/>
    <w:rsid w:val="00496857"/>
    <w:rsid w:val="004A2E97"/>
    <w:rsid w:val="004A37E0"/>
    <w:rsid w:val="004B3A1B"/>
    <w:rsid w:val="004C0632"/>
    <w:rsid w:val="004C71D9"/>
    <w:rsid w:val="004E517F"/>
    <w:rsid w:val="004F210D"/>
    <w:rsid w:val="00503AB9"/>
    <w:rsid w:val="00507D45"/>
    <w:rsid w:val="00507F86"/>
    <w:rsid w:val="0051216D"/>
    <w:rsid w:val="0052380B"/>
    <w:rsid w:val="00524CD4"/>
    <w:rsid w:val="00536B8B"/>
    <w:rsid w:val="0053772F"/>
    <w:rsid w:val="00556236"/>
    <w:rsid w:val="00564B13"/>
    <w:rsid w:val="005725DD"/>
    <w:rsid w:val="00582164"/>
    <w:rsid w:val="00593309"/>
    <w:rsid w:val="00595C71"/>
    <w:rsid w:val="005A7193"/>
    <w:rsid w:val="005B4265"/>
    <w:rsid w:val="005C1ED3"/>
    <w:rsid w:val="005D1AC9"/>
    <w:rsid w:val="005E709E"/>
    <w:rsid w:val="005F2DC1"/>
    <w:rsid w:val="005F4CC9"/>
    <w:rsid w:val="00600FAF"/>
    <w:rsid w:val="00602EE5"/>
    <w:rsid w:val="00603781"/>
    <w:rsid w:val="00607085"/>
    <w:rsid w:val="00612774"/>
    <w:rsid w:val="0061334C"/>
    <w:rsid w:val="006216A2"/>
    <w:rsid w:val="00630432"/>
    <w:rsid w:val="00643993"/>
    <w:rsid w:val="00666D0B"/>
    <w:rsid w:val="006673F2"/>
    <w:rsid w:val="00670B39"/>
    <w:rsid w:val="006726FC"/>
    <w:rsid w:val="00681BB1"/>
    <w:rsid w:val="00684772"/>
    <w:rsid w:val="006902B6"/>
    <w:rsid w:val="00690722"/>
    <w:rsid w:val="006913A1"/>
    <w:rsid w:val="006945C9"/>
    <w:rsid w:val="006A0D5B"/>
    <w:rsid w:val="006C3D9B"/>
    <w:rsid w:val="006C3EE4"/>
    <w:rsid w:val="006D35A0"/>
    <w:rsid w:val="006E11DC"/>
    <w:rsid w:val="006E2BED"/>
    <w:rsid w:val="006E7FFD"/>
    <w:rsid w:val="006F5683"/>
    <w:rsid w:val="007019D8"/>
    <w:rsid w:val="00720072"/>
    <w:rsid w:val="00720E83"/>
    <w:rsid w:val="00735434"/>
    <w:rsid w:val="007369A8"/>
    <w:rsid w:val="00743A5F"/>
    <w:rsid w:val="00750D89"/>
    <w:rsid w:val="00754842"/>
    <w:rsid w:val="00774225"/>
    <w:rsid w:val="00787988"/>
    <w:rsid w:val="00790CA7"/>
    <w:rsid w:val="007910CF"/>
    <w:rsid w:val="007A393B"/>
    <w:rsid w:val="007B117A"/>
    <w:rsid w:val="007D6B24"/>
    <w:rsid w:val="008036DB"/>
    <w:rsid w:val="00812942"/>
    <w:rsid w:val="00814B66"/>
    <w:rsid w:val="00821A35"/>
    <w:rsid w:val="00841B58"/>
    <w:rsid w:val="00846723"/>
    <w:rsid w:val="00846803"/>
    <w:rsid w:val="008504A7"/>
    <w:rsid w:val="008721FC"/>
    <w:rsid w:val="00892DB4"/>
    <w:rsid w:val="00892E16"/>
    <w:rsid w:val="00893EE4"/>
    <w:rsid w:val="00894EC1"/>
    <w:rsid w:val="008A5D25"/>
    <w:rsid w:val="008A798B"/>
    <w:rsid w:val="008C1176"/>
    <w:rsid w:val="008E07B4"/>
    <w:rsid w:val="008E4A7D"/>
    <w:rsid w:val="008F5801"/>
    <w:rsid w:val="008F5DA2"/>
    <w:rsid w:val="00901D9A"/>
    <w:rsid w:val="00903D36"/>
    <w:rsid w:val="0090424D"/>
    <w:rsid w:val="00904295"/>
    <w:rsid w:val="00904C36"/>
    <w:rsid w:val="00910175"/>
    <w:rsid w:val="00915774"/>
    <w:rsid w:val="00915C80"/>
    <w:rsid w:val="009211F2"/>
    <w:rsid w:val="00930251"/>
    <w:rsid w:val="009330A9"/>
    <w:rsid w:val="00975C20"/>
    <w:rsid w:val="009855BD"/>
    <w:rsid w:val="00987CCF"/>
    <w:rsid w:val="00996466"/>
    <w:rsid w:val="0099734D"/>
    <w:rsid w:val="009A4378"/>
    <w:rsid w:val="009A7C12"/>
    <w:rsid w:val="009D47FE"/>
    <w:rsid w:val="009E369E"/>
    <w:rsid w:val="00A1103A"/>
    <w:rsid w:val="00A13BF5"/>
    <w:rsid w:val="00A144E8"/>
    <w:rsid w:val="00A44C12"/>
    <w:rsid w:val="00A45693"/>
    <w:rsid w:val="00A50FD3"/>
    <w:rsid w:val="00A714C7"/>
    <w:rsid w:val="00A919FE"/>
    <w:rsid w:val="00A93DF6"/>
    <w:rsid w:val="00AA09C4"/>
    <w:rsid w:val="00AB3925"/>
    <w:rsid w:val="00AB7122"/>
    <w:rsid w:val="00AC7873"/>
    <w:rsid w:val="00AD519D"/>
    <w:rsid w:val="00AE3162"/>
    <w:rsid w:val="00AE7B63"/>
    <w:rsid w:val="00AF10B5"/>
    <w:rsid w:val="00AF3186"/>
    <w:rsid w:val="00B016BD"/>
    <w:rsid w:val="00B0188C"/>
    <w:rsid w:val="00B01C82"/>
    <w:rsid w:val="00B0448F"/>
    <w:rsid w:val="00B0627B"/>
    <w:rsid w:val="00B075DD"/>
    <w:rsid w:val="00B075F2"/>
    <w:rsid w:val="00B21B59"/>
    <w:rsid w:val="00B21F92"/>
    <w:rsid w:val="00B30C89"/>
    <w:rsid w:val="00B41126"/>
    <w:rsid w:val="00B73FA6"/>
    <w:rsid w:val="00BC221C"/>
    <w:rsid w:val="00BC2A2C"/>
    <w:rsid w:val="00BD0B02"/>
    <w:rsid w:val="00BD3CD7"/>
    <w:rsid w:val="00BE06FD"/>
    <w:rsid w:val="00BE4697"/>
    <w:rsid w:val="00BE5BC0"/>
    <w:rsid w:val="00BF29F9"/>
    <w:rsid w:val="00BF708E"/>
    <w:rsid w:val="00C113C1"/>
    <w:rsid w:val="00C13C26"/>
    <w:rsid w:val="00C175DE"/>
    <w:rsid w:val="00C26656"/>
    <w:rsid w:val="00C422F3"/>
    <w:rsid w:val="00C4350B"/>
    <w:rsid w:val="00C64366"/>
    <w:rsid w:val="00C9148C"/>
    <w:rsid w:val="00CC438B"/>
    <w:rsid w:val="00CD17FC"/>
    <w:rsid w:val="00CD22B0"/>
    <w:rsid w:val="00CF00DF"/>
    <w:rsid w:val="00CF4F4F"/>
    <w:rsid w:val="00D032FC"/>
    <w:rsid w:val="00D14F93"/>
    <w:rsid w:val="00D24451"/>
    <w:rsid w:val="00D36E9D"/>
    <w:rsid w:val="00D443CB"/>
    <w:rsid w:val="00D46FD7"/>
    <w:rsid w:val="00D51E27"/>
    <w:rsid w:val="00D641E7"/>
    <w:rsid w:val="00D6472B"/>
    <w:rsid w:val="00D778F5"/>
    <w:rsid w:val="00D85807"/>
    <w:rsid w:val="00DB2245"/>
    <w:rsid w:val="00DB65C1"/>
    <w:rsid w:val="00DC080A"/>
    <w:rsid w:val="00DD1E67"/>
    <w:rsid w:val="00E06480"/>
    <w:rsid w:val="00E2515D"/>
    <w:rsid w:val="00E53F18"/>
    <w:rsid w:val="00E54783"/>
    <w:rsid w:val="00E73BD5"/>
    <w:rsid w:val="00E80DF8"/>
    <w:rsid w:val="00E863E6"/>
    <w:rsid w:val="00E929D8"/>
    <w:rsid w:val="00E96E44"/>
    <w:rsid w:val="00EA1AB0"/>
    <w:rsid w:val="00EA7CC6"/>
    <w:rsid w:val="00EA7D9E"/>
    <w:rsid w:val="00EB5836"/>
    <w:rsid w:val="00EC28FE"/>
    <w:rsid w:val="00EC3436"/>
    <w:rsid w:val="00EC3F6B"/>
    <w:rsid w:val="00EC49B1"/>
    <w:rsid w:val="00ED3766"/>
    <w:rsid w:val="00ED40BF"/>
    <w:rsid w:val="00ED4AF0"/>
    <w:rsid w:val="00ED6D60"/>
    <w:rsid w:val="00EE404D"/>
    <w:rsid w:val="00EE560A"/>
    <w:rsid w:val="00EE6DE4"/>
    <w:rsid w:val="00EF736F"/>
    <w:rsid w:val="00F07442"/>
    <w:rsid w:val="00F14F61"/>
    <w:rsid w:val="00F1730C"/>
    <w:rsid w:val="00F44C0B"/>
    <w:rsid w:val="00F57AD2"/>
    <w:rsid w:val="00F709A5"/>
    <w:rsid w:val="00F73E26"/>
    <w:rsid w:val="00F918A2"/>
    <w:rsid w:val="00FB6803"/>
    <w:rsid w:val="00FB7449"/>
    <w:rsid w:val="00FC7EB2"/>
    <w:rsid w:val="00FE477B"/>
    <w:rsid w:val="00FE71F0"/>
    <w:rsid w:val="00FF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F22A"/>
  <w15:chartTrackingRefBased/>
  <w15:docId w15:val="{9355AD92-D792-EF45-8260-28509599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12"/>
    <w:pPr>
      <w:ind w:firstLine="709"/>
      <w:jc w:val="both"/>
    </w:pPr>
    <w:rPr>
      <w:rFonts w:ascii="Times New Roman" w:hAnsi="Times New Roman"/>
      <w:sz w:val="24"/>
      <w:szCs w:val="22"/>
      <w:lang w:eastAsia="en-US"/>
    </w:rPr>
  </w:style>
  <w:style w:type="paragraph" w:styleId="Ttulo1">
    <w:name w:val="heading 1"/>
    <w:basedOn w:val="Normal"/>
    <w:next w:val="Normal"/>
    <w:link w:val="Ttulo1Char"/>
    <w:qFormat/>
    <w:rsid w:val="002C5256"/>
    <w:pPr>
      <w:keepNext/>
      <w:tabs>
        <w:tab w:val="left" w:pos="6840"/>
      </w:tabs>
      <w:spacing w:line="360" w:lineRule="auto"/>
      <w:ind w:firstLine="0"/>
      <w:outlineLvl w:val="0"/>
    </w:pPr>
    <w:rPr>
      <w:rFonts w:ascii="Arial" w:eastAsia="Times New Roman" w:hAnsi="Arial"/>
      <w:b/>
      <w:bCs/>
      <w:szCs w:val="24"/>
      <w:lang w:val="x-none" w:eastAsia="x-none"/>
    </w:rPr>
  </w:style>
  <w:style w:type="paragraph" w:styleId="Ttulo2">
    <w:name w:val="heading 2"/>
    <w:basedOn w:val="Normal"/>
    <w:next w:val="Normal"/>
    <w:link w:val="Ttulo2Char"/>
    <w:qFormat/>
    <w:rsid w:val="005D1AC9"/>
    <w:pPr>
      <w:keepNext/>
      <w:spacing w:line="360" w:lineRule="auto"/>
      <w:outlineLvl w:val="1"/>
    </w:pPr>
    <w:rPr>
      <w:rFonts w:eastAsia="Times New Roman"/>
      <w:szCs w:val="24"/>
      <w:u w:val="single"/>
      <w:lang w:val="x-none" w:eastAsia="x-none"/>
    </w:rPr>
  </w:style>
  <w:style w:type="paragraph" w:styleId="Ttulo3">
    <w:name w:val="heading 3"/>
    <w:basedOn w:val="Normal"/>
    <w:next w:val="Normal"/>
    <w:link w:val="Ttulo3Char"/>
    <w:qFormat/>
    <w:rsid w:val="005D1AC9"/>
    <w:pPr>
      <w:keepNext/>
      <w:spacing w:line="360" w:lineRule="auto"/>
      <w:outlineLvl w:val="2"/>
    </w:pPr>
    <w:rPr>
      <w:rFonts w:eastAsia="Times New Roman"/>
      <w:b/>
      <w:bCs/>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2BED"/>
    <w:pPr>
      <w:tabs>
        <w:tab w:val="center" w:pos="4252"/>
        <w:tab w:val="right" w:pos="8504"/>
      </w:tabs>
    </w:pPr>
  </w:style>
  <w:style w:type="character" w:customStyle="1" w:styleId="CabealhoChar">
    <w:name w:val="Cabeçalho Char"/>
    <w:basedOn w:val="Fontepargpadro"/>
    <w:link w:val="Cabealho"/>
    <w:uiPriority w:val="99"/>
    <w:rsid w:val="006E2BED"/>
  </w:style>
  <w:style w:type="paragraph" w:styleId="Rodap">
    <w:name w:val="footer"/>
    <w:basedOn w:val="Normal"/>
    <w:link w:val="RodapChar"/>
    <w:uiPriority w:val="99"/>
    <w:unhideWhenUsed/>
    <w:rsid w:val="006E2BED"/>
    <w:pPr>
      <w:tabs>
        <w:tab w:val="center" w:pos="4252"/>
        <w:tab w:val="right" w:pos="8504"/>
      </w:tabs>
    </w:pPr>
  </w:style>
  <w:style w:type="character" w:customStyle="1" w:styleId="RodapChar">
    <w:name w:val="Rodapé Char"/>
    <w:basedOn w:val="Fontepargpadro"/>
    <w:link w:val="Rodap"/>
    <w:uiPriority w:val="99"/>
    <w:rsid w:val="006E2BED"/>
  </w:style>
  <w:style w:type="paragraph" w:styleId="Textodebalo">
    <w:name w:val="Balloon Text"/>
    <w:basedOn w:val="Normal"/>
    <w:link w:val="TextodebaloChar"/>
    <w:uiPriority w:val="99"/>
    <w:semiHidden/>
    <w:unhideWhenUsed/>
    <w:rsid w:val="006E2BED"/>
    <w:rPr>
      <w:rFonts w:ascii="Tahoma" w:hAnsi="Tahoma"/>
      <w:sz w:val="16"/>
      <w:szCs w:val="16"/>
      <w:lang w:val="x-none" w:eastAsia="x-none"/>
    </w:rPr>
  </w:style>
  <w:style w:type="character" w:customStyle="1" w:styleId="TextodebaloChar">
    <w:name w:val="Texto de balão Char"/>
    <w:link w:val="Textodebalo"/>
    <w:uiPriority w:val="99"/>
    <w:semiHidden/>
    <w:rsid w:val="006E2BED"/>
    <w:rPr>
      <w:rFonts w:ascii="Tahoma" w:hAnsi="Tahoma" w:cs="Tahoma"/>
      <w:sz w:val="16"/>
      <w:szCs w:val="16"/>
    </w:rPr>
  </w:style>
  <w:style w:type="paragraph" w:styleId="NormalWeb">
    <w:name w:val="Normal (Web)"/>
    <w:basedOn w:val="Normal"/>
    <w:uiPriority w:val="99"/>
    <w:unhideWhenUsed/>
    <w:rsid w:val="006E2BED"/>
    <w:pPr>
      <w:spacing w:before="100" w:beforeAutospacing="1" w:after="100" w:afterAutospacing="1"/>
    </w:pPr>
    <w:rPr>
      <w:rFonts w:eastAsia="Times New Roman"/>
      <w:szCs w:val="24"/>
      <w:lang w:eastAsia="pt-BR"/>
    </w:rPr>
  </w:style>
  <w:style w:type="paragraph" w:styleId="Corpodetexto">
    <w:name w:val="Body Text"/>
    <w:basedOn w:val="Normal"/>
    <w:link w:val="CorpodetextoChar"/>
    <w:semiHidden/>
    <w:rsid w:val="00EF736F"/>
    <w:rPr>
      <w:rFonts w:ascii="Arial" w:eastAsia="Times New Roman" w:hAnsi="Arial"/>
      <w:b/>
      <w:sz w:val="28"/>
      <w:szCs w:val="20"/>
      <w:lang w:val="x-none" w:eastAsia="pt-BR"/>
    </w:rPr>
  </w:style>
  <w:style w:type="character" w:customStyle="1" w:styleId="CorpodetextoChar">
    <w:name w:val="Corpo de texto Char"/>
    <w:link w:val="Corpodetexto"/>
    <w:semiHidden/>
    <w:rsid w:val="00EF736F"/>
    <w:rPr>
      <w:rFonts w:ascii="Arial" w:eastAsia="Times New Roman" w:hAnsi="Arial" w:cs="Times New Roman"/>
      <w:b/>
      <w:sz w:val="28"/>
      <w:szCs w:val="20"/>
      <w:lang w:eastAsia="pt-BR"/>
    </w:rPr>
  </w:style>
  <w:style w:type="character" w:customStyle="1" w:styleId="apple-converted-space">
    <w:name w:val="apple-converted-space"/>
    <w:rsid w:val="00CC438B"/>
  </w:style>
  <w:style w:type="character" w:styleId="Forte">
    <w:name w:val="Strong"/>
    <w:uiPriority w:val="22"/>
    <w:qFormat/>
    <w:rsid w:val="00CC438B"/>
    <w:rPr>
      <w:b/>
      <w:bCs/>
    </w:rPr>
  </w:style>
  <w:style w:type="paragraph" w:styleId="Corpodetexto2">
    <w:name w:val="Body Text 2"/>
    <w:basedOn w:val="Normal"/>
    <w:link w:val="Corpodetexto2Char"/>
    <w:uiPriority w:val="99"/>
    <w:unhideWhenUsed/>
    <w:rsid w:val="005D1AC9"/>
    <w:pPr>
      <w:spacing w:after="120" w:line="480" w:lineRule="auto"/>
    </w:pPr>
    <w:rPr>
      <w:lang w:val="x-none"/>
    </w:rPr>
  </w:style>
  <w:style w:type="character" w:customStyle="1" w:styleId="Corpodetexto2Char">
    <w:name w:val="Corpo de texto 2 Char"/>
    <w:link w:val="Corpodetexto2"/>
    <w:uiPriority w:val="99"/>
    <w:rsid w:val="005D1AC9"/>
    <w:rPr>
      <w:sz w:val="22"/>
      <w:szCs w:val="22"/>
      <w:lang w:eastAsia="en-US"/>
    </w:rPr>
  </w:style>
  <w:style w:type="character" w:customStyle="1" w:styleId="Ttulo1Char">
    <w:name w:val="Título 1 Char"/>
    <w:link w:val="Ttulo1"/>
    <w:rsid w:val="002C5256"/>
    <w:rPr>
      <w:rFonts w:ascii="Arial" w:eastAsia="Times New Roman" w:hAnsi="Arial"/>
      <w:b/>
      <w:bCs/>
      <w:sz w:val="24"/>
      <w:szCs w:val="24"/>
      <w:lang w:val="x-none" w:eastAsia="x-none"/>
    </w:rPr>
  </w:style>
  <w:style w:type="character" w:customStyle="1" w:styleId="Ttulo2Char">
    <w:name w:val="Título 2 Char"/>
    <w:link w:val="Ttulo2"/>
    <w:rsid w:val="005D1AC9"/>
    <w:rPr>
      <w:rFonts w:ascii="Times New Roman" w:eastAsia="Times New Roman" w:hAnsi="Times New Roman"/>
      <w:sz w:val="24"/>
      <w:szCs w:val="24"/>
      <w:u w:val="single"/>
    </w:rPr>
  </w:style>
  <w:style w:type="character" w:customStyle="1" w:styleId="Ttulo3Char">
    <w:name w:val="Título 3 Char"/>
    <w:link w:val="Ttulo3"/>
    <w:rsid w:val="005D1AC9"/>
    <w:rPr>
      <w:rFonts w:ascii="Times New Roman" w:eastAsia="Times New Roman" w:hAnsi="Times New Roman"/>
      <w:b/>
      <w:bCs/>
      <w:sz w:val="24"/>
      <w:szCs w:val="24"/>
    </w:rPr>
  </w:style>
  <w:style w:type="paragraph" w:customStyle="1" w:styleId="DecimalAligned">
    <w:name w:val="Decimal Aligned"/>
    <w:basedOn w:val="Normal"/>
    <w:uiPriority w:val="40"/>
    <w:qFormat/>
    <w:rsid w:val="005D1AC9"/>
    <w:pPr>
      <w:tabs>
        <w:tab w:val="decimal" w:pos="360"/>
      </w:tabs>
    </w:pPr>
    <w:rPr>
      <w:rFonts w:eastAsia="Times New Roman"/>
    </w:rPr>
  </w:style>
  <w:style w:type="paragraph" w:styleId="PargrafodaLista">
    <w:name w:val="List Paragraph"/>
    <w:basedOn w:val="Normal"/>
    <w:uiPriority w:val="34"/>
    <w:qFormat/>
    <w:rsid w:val="005D1AC9"/>
    <w:pPr>
      <w:widowControl w:val="0"/>
      <w:overflowPunct w:val="0"/>
      <w:adjustRightInd w:val="0"/>
      <w:ind w:left="720"/>
      <w:contextualSpacing/>
    </w:pPr>
    <w:rPr>
      <w:rFonts w:eastAsia="Times New Roman"/>
      <w:kern w:val="28"/>
      <w:szCs w:val="24"/>
      <w:lang w:eastAsia="pt-BR"/>
    </w:rPr>
  </w:style>
  <w:style w:type="table" w:styleId="Tabelacomgrade">
    <w:name w:val="Table Grid"/>
    <w:basedOn w:val="Tabelanormal"/>
    <w:uiPriority w:val="59"/>
    <w:rsid w:val="009A4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0397B"/>
    <w:rPr>
      <w:color w:val="0000FF"/>
      <w:u w:val="single"/>
    </w:rPr>
  </w:style>
  <w:style w:type="paragraph" w:styleId="Legenda">
    <w:name w:val="caption"/>
    <w:basedOn w:val="Normal"/>
    <w:next w:val="Normal"/>
    <w:uiPriority w:val="35"/>
    <w:unhideWhenUsed/>
    <w:qFormat/>
    <w:rsid w:val="00D6472B"/>
    <w:rPr>
      <w:b/>
      <w:bCs/>
      <w:sz w:val="20"/>
      <w:szCs w:val="20"/>
    </w:rPr>
  </w:style>
  <w:style w:type="character" w:customStyle="1" w:styleId="MenoPendente1">
    <w:name w:val="Menção Pendente1"/>
    <w:uiPriority w:val="99"/>
    <w:semiHidden/>
    <w:unhideWhenUsed/>
    <w:rsid w:val="00A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5719">
      <w:bodyDiv w:val="1"/>
      <w:marLeft w:val="0"/>
      <w:marRight w:val="0"/>
      <w:marTop w:val="0"/>
      <w:marBottom w:val="0"/>
      <w:divBdr>
        <w:top w:val="none" w:sz="0" w:space="0" w:color="auto"/>
        <w:left w:val="none" w:sz="0" w:space="0" w:color="auto"/>
        <w:bottom w:val="none" w:sz="0" w:space="0" w:color="auto"/>
        <w:right w:val="none" w:sz="0" w:space="0" w:color="auto"/>
      </w:divBdr>
    </w:div>
    <w:div w:id="181288438">
      <w:bodyDiv w:val="1"/>
      <w:marLeft w:val="0"/>
      <w:marRight w:val="0"/>
      <w:marTop w:val="0"/>
      <w:marBottom w:val="0"/>
      <w:divBdr>
        <w:top w:val="none" w:sz="0" w:space="0" w:color="auto"/>
        <w:left w:val="none" w:sz="0" w:space="0" w:color="auto"/>
        <w:bottom w:val="none" w:sz="0" w:space="0" w:color="auto"/>
        <w:right w:val="none" w:sz="0" w:space="0" w:color="auto"/>
      </w:divBdr>
    </w:div>
    <w:div w:id="504898748">
      <w:bodyDiv w:val="1"/>
      <w:marLeft w:val="0"/>
      <w:marRight w:val="0"/>
      <w:marTop w:val="0"/>
      <w:marBottom w:val="0"/>
      <w:divBdr>
        <w:top w:val="none" w:sz="0" w:space="0" w:color="auto"/>
        <w:left w:val="none" w:sz="0" w:space="0" w:color="auto"/>
        <w:bottom w:val="none" w:sz="0" w:space="0" w:color="auto"/>
        <w:right w:val="none" w:sz="0" w:space="0" w:color="auto"/>
      </w:divBdr>
      <w:divsChild>
        <w:div w:id="1450706548">
          <w:marLeft w:val="0"/>
          <w:marRight w:val="0"/>
          <w:marTop w:val="0"/>
          <w:marBottom w:val="0"/>
          <w:divBdr>
            <w:top w:val="none" w:sz="0" w:space="0" w:color="auto"/>
            <w:left w:val="none" w:sz="0" w:space="0" w:color="auto"/>
            <w:bottom w:val="none" w:sz="0" w:space="0" w:color="auto"/>
            <w:right w:val="none" w:sz="0" w:space="0" w:color="auto"/>
          </w:divBdr>
        </w:div>
      </w:divsChild>
    </w:div>
    <w:div w:id="738601535">
      <w:bodyDiv w:val="1"/>
      <w:marLeft w:val="0"/>
      <w:marRight w:val="0"/>
      <w:marTop w:val="0"/>
      <w:marBottom w:val="0"/>
      <w:divBdr>
        <w:top w:val="none" w:sz="0" w:space="0" w:color="auto"/>
        <w:left w:val="none" w:sz="0" w:space="0" w:color="auto"/>
        <w:bottom w:val="none" w:sz="0" w:space="0" w:color="auto"/>
        <w:right w:val="none" w:sz="0" w:space="0" w:color="auto"/>
      </w:divBdr>
    </w:div>
    <w:div w:id="975569515">
      <w:bodyDiv w:val="1"/>
      <w:marLeft w:val="0"/>
      <w:marRight w:val="0"/>
      <w:marTop w:val="0"/>
      <w:marBottom w:val="0"/>
      <w:divBdr>
        <w:top w:val="none" w:sz="0" w:space="0" w:color="auto"/>
        <w:left w:val="none" w:sz="0" w:space="0" w:color="auto"/>
        <w:bottom w:val="none" w:sz="0" w:space="0" w:color="auto"/>
        <w:right w:val="none" w:sz="0" w:space="0" w:color="auto"/>
      </w:divBdr>
    </w:div>
    <w:div w:id="1086918543">
      <w:bodyDiv w:val="1"/>
      <w:marLeft w:val="0"/>
      <w:marRight w:val="0"/>
      <w:marTop w:val="0"/>
      <w:marBottom w:val="0"/>
      <w:divBdr>
        <w:top w:val="none" w:sz="0" w:space="0" w:color="auto"/>
        <w:left w:val="none" w:sz="0" w:space="0" w:color="auto"/>
        <w:bottom w:val="none" w:sz="0" w:space="0" w:color="auto"/>
        <w:right w:val="none" w:sz="0" w:space="0" w:color="auto"/>
      </w:divBdr>
    </w:div>
    <w:div w:id="1402483752">
      <w:bodyDiv w:val="1"/>
      <w:marLeft w:val="0"/>
      <w:marRight w:val="0"/>
      <w:marTop w:val="0"/>
      <w:marBottom w:val="0"/>
      <w:divBdr>
        <w:top w:val="none" w:sz="0" w:space="0" w:color="auto"/>
        <w:left w:val="none" w:sz="0" w:space="0" w:color="auto"/>
        <w:bottom w:val="none" w:sz="0" w:space="0" w:color="auto"/>
        <w:right w:val="none" w:sz="0" w:space="0" w:color="auto"/>
      </w:divBdr>
    </w:div>
    <w:div w:id="1496259896">
      <w:bodyDiv w:val="1"/>
      <w:marLeft w:val="0"/>
      <w:marRight w:val="0"/>
      <w:marTop w:val="0"/>
      <w:marBottom w:val="0"/>
      <w:divBdr>
        <w:top w:val="none" w:sz="0" w:space="0" w:color="auto"/>
        <w:left w:val="none" w:sz="0" w:space="0" w:color="auto"/>
        <w:bottom w:val="none" w:sz="0" w:space="0" w:color="auto"/>
        <w:right w:val="none" w:sz="0" w:space="0" w:color="auto"/>
      </w:divBdr>
    </w:div>
    <w:div w:id="1533877062">
      <w:bodyDiv w:val="1"/>
      <w:marLeft w:val="0"/>
      <w:marRight w:val="0"/>
      <w:marTop w:val="0"/>
      <w:marBottom w:val="0"/>
      <w:divBdr>
        <w:top w:val="none" w:sz="0" w:space="0" w:color="auto"/>
        <w:left w:val="none" w:sz="0" w:space="0" w:color="auto"/>
        <w:bottom w:val="none" w:sz="0" w:space="0" w:color="auto"/>
        <w:right w:val="none" w:sz="0" w:space="0" w:color="auto"/>
      </w:divBdr>
    </w:div>
    <w:div w:id="1873035300">
      <w:bodyDiv w:val="1"/>
      <w:marLeft w:val="0"/>
      <w:marRight w:val="0"/>
      <w:marTop w:val="0"/>
      <w:marBottom w:val="0"/>
      <w:divBdr>
        <w:top w:val="none" w:sz="0" w:space="0" w:color="auto"/>
        <w:left w:val="none" w:sz="0" w:space="0" w:color="auto"/>
        <w:bottom w:val="none" w:sz="0" w:space="0" w:color="auto"/>
        <w:right w:val="none" w:sz="0" w:space="0" w:color="auto"/>
      </w:divBdr>
    </w:div>
    <w:div w:id="1952936325">
      <w:bodyDiv w:val="1"/>
      <w:marLeft w:val="0"/>
      <w:marRight w:val="0"/>
      <w:marTop w:val="0"/>
      <w:marBottom w:val="0"/>
      <w:divBdr>
        <w:top w:val="none" w:sz="0" w:space="0" w:color="auto"/>
        <w:left w:val="none" w:sz="0" w:space="0" w:color="auto"/>
        <w:bottom w:val="none" w:sz="0" w:space="0" w:color="auto"/>
        <w:right w:val="none" w:sz="0" w:space="0" w:color="auto"/>
      </w:divBdr>
      <w:divsChild>
        <w:div w:id="204578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oladantass@hotmail.com" TargetMode="External"/><Relationship Id="rId13" Type="http://schemas.openxmlformats.org/officeDocument/2006/relationships/chart" Target="charts/chart4.xml"/><Relationship Id="rId18" Type="http://schemas.openxmlformats.org/officeDocument/2006/relationships/hyperlink" Target="http://emaberto.inep.gov.br/index.php/emaberto/article/view/211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blog.treinamentoomongeeoexecutivo.com/o-que-e-gestao-participativ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Pasta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xml"/><Relationship Id="rId4"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Pasta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Pasta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2.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b="1" i="0" u="none" strike="noStrike" baseline="0">
                <a:effectLst/>
                <a:latin typeface="Arial" panose="020B0604020202020204" pitchFamily="34" charset="0"/>
                <a:cs typeface="Arial" panose="020B0604020202020204" pitchFamily="34" charset="0"/>
              </a:rPr>
              <a:t>Em seu ambiente de trabalho, há uma preocupação com o relacionamento interpessoal dos funcionários (Direção, Coordenação e Professores)?</a:t>
            </a:r>
            <a:endParaRPr lang="pt-BR" sz="1200" b="1">
              <a:latin typeface="Arial" panose="020B0604020202020204" pitchFamily="34" charset="0"/>
              <a:cs typeface="Arial" panose="020B0604020202020204" pitchFamily="34" charset="0"/>
            </a:endParaRPr>
          </a:p>
        </c:rich>
      </c:tx>
      <c:layout>
        <c:manualLayout>
          <c:xMode val="edge"/>
          <c:yMode val="edge"/>
          <c:x val="0.1071596675415573"/>
          <c:y val="5.555555555555555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1321981627296586"/>
          <c:y val="0.36212962962962963"/>
          <c:w val="0.36049999999999999"/>
          <c:h val="0.60083333333333333"/>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95-4944-BABC-44CD77441CE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95-4944-BABC-44CD77441CE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195-4944-BABC-44CD77441CEF}"/>
              </c:ext>
            </c:extLst>
          </c:dPt>
          <c:dLbls>
            <c:dLbl>
              <c:idx val="0"/>
              <c:tx>
                <c:rich>
                  <a:bodyPr/>
                  <a:lstStyle/>
                  <a:p>
                    <a:r>
                      <a:rPr lang="en-US" baseline="0"/>
                      <a:t> </a:t>
                    </a:r>
                    <a:fld id="{2C10A007-1714-4D26-990C-AB189A42123D}" type="VALUE">
                      <a:rPr lang="en-US" baseline="0"/>
                      <a:pPr/>
                      <a:t>[VALOR]</a:t>
                    </a:fld>
                    <a:r>
                      <a:rPr lang="en-US" baseline="0"/>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195-4944-BABC-44CD77441CEF}"/>
                </c:ext>
              </c:extLst>
            </c:dLbl>
            <c:dLbl>
              <c:idx val="1"/>
              <c:layout>
                <c:manualLayout>
                  <c:x val="3.7545167395502961E-2"/>
                  <c:y val="0.19469728783902013"/>
                </c:manualLayout>
              </c:layout>
              <c:tx>
                <c:rich>
                  <a:bodyPr/>
                  <a:lstStyle/>
                  <a:p>
                    <a:fld id="{944DE272-953C-437C-B5F7-1006CEBB4418}" type="VALUE">
                      <a:rPr lang="en-US" baseline="0"/>
                      <a:pPr/>
                      <a:t>[VALOR]</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195-4944-BABC-44CD77441CEF}"/>
                </c:ext>
              </c:extLst>
            </c:dLbl>
            <c:dLbl>
              <c:idx val="2"/>
              <c:layout>
                <c:manualLayout>
                  <c:x val="6.2950785786723334E-2"/>
                  <c:y val="0.11260279965004369"/>
                </c:manualLayout>
              </c:layout>
              <c:tx>
                <c:rich>
                  <a:bodyPr/>
                  <a:lstStyle/>
                  <a:p>
                    <a:fld id="{AC89F184-373D-4524-BB0C-444511D015E5}" type="VALUE">
                      <a:rPr lang="en-US"/>
                      <a:pPr/>
                      <a:t>[VALOR]</a:t>
                    </a:fld>
                    <a:r>
                      <a:rPr lang="en-US" baseline="0"/>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195-4944-BABC-44CD77441CE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Planilha1!$A$1:$A$3</c:f>
              <c:strCache>
                <c:ptCount val="3"/>
                <c:pt idx="0">
                  <c:v>Sim</c:v>
                </c:pt>
                <c:pt idx="1">
                  <c:v>Em partes</c:v>
                </c:pt>
                <c:pt idx="2">
                  <c:v>Não</c:v>
                </c:pt>
              </c:strCache>
            </c:strRef>
          </c:cat>
          <c:val>
            <c:numRef>
              <c:f>Planilha1!$B$1:$B$3</c:f>
              <c:numCache>
                <c:formatCode>General</c:formatCode>
                <c:ptCount val="3"/>
                <c:pt idx="0">
                  <c:v>92.6</c:v>
                </c:pt>
                <c:pt idx="1">
                  <c:v>3.7</c:v>
                </c:pt>
                <c:pt idx="2">
                  <c:v>3.7</c:v>
                </c:pt>
              </c:numCache>
            </c:numRef>
          </c:val>
          <c:extLst>
            <c:ext xmlns:c16="http://schemas.microsoft.com/office/drawing/2014/chart" uri="{C3380CC4-5D6E-409C-BE32-E72D297353CC}">
              <c16:uniqueId val="{00000006-E195-4944-BABC-44CD77441CE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447120073895599"/>
          <c:y val="0.49009004082822971"/>
          <c:w val="0.23025223979898329"/>
          <c:h val="0.2758783902012248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pt-BR" sz="1400" b="1" i="0" u="none" strike="noStrike" baseline="0">
                <a:effectLst/>
                <a:latin typeface="Arial" panose="020B0604020202020204" pitchFamily="34" charset="0"/>
                <a:cs typeface="Arial" panose="020B0604020202020204" pitchFamily="34" charset="0"/>
              </a:rPr>
              <a:t>Você acredita que a Gestão de Pessoas é eficiente na escola?</a:t>
            </a:r>
            <a:br>
              <a:rPr lang="pt-BR" sz="1400" b="1" i="0" u="none" strike="noStrike" baseline="0">
                <a:latin typeface="Arial" panose="020B0604020202020204" pitchFamily="34" charset="0"/>
                <a:cs typeface="Arial" panose="020B0604020202020204" pitchFamily="34" charset="0"/>
              </a:rPr>
            </a:br>
            <a:endParaRPr lang="pt-BR" sz="1400" b="1">
              <a:latin typeface="Arial" panose="020B0604020202020204" pitchFamily="34" charset="0"/>
              <a:cs typeface="Arial" panose="020B0604020202020204" pitchFamily="34" charset="0"/>
            </a:endParaRPr>
          </a:p>
        </c:rich>
      </c:tx>
      <c:layout>
        <c:manualLayout>
          <c:xMode val="edge"/>
          <c:yMode val="edge"/>
          <c:x val="0.16441304250171662"/>
          <c:y val="3.590260703578060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29377537182852143"/>
          <c:y val="0.27416666666666667"/>
          <c:w val="0.38827777777777778"/>
          <c:h val="0.6471296296296296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8E-425A-867A-F4F4F5E0B7E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8E-425A-867A-F4F4F5E0B7E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8E-425A-867A-F4F4F5E0B7EF}"/>
              </c:ext>
            </c:extLst>
          </c:dPt>
          <c:dLbls>
            <c:dLbl>
              <c:idx val="0"/>
              <c:tx>
                <c:rich>
                  <a:bodyPr/>
                  <a:lstStyle/>
                  <a:p>
                    <a:r>
                      <a:rPr lang="en-US" baseline="0"/>
                      <a:t> </a:t>
                    </a:r>
                    <a:fld id="{2C10A007-1714-4D26-990C-AB189A42123D}" type="VALUE">
                      <a:rPr lang="en-US" baseline="0"/>
                      <a:pPr/>
                      <a:t>[VALOR]</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D8E-425A-867A-F4F4F5E0B7EF}"/>
                </c:ext>
              </c:extLst>
            </c:dLbl>
            <c:dLbl>
              <c:idx val="1"/>
              <c:tx>
                <c:rich>
                  <a:bodyPr/>
                  <a:lstStyle/>
                  <a:p>
                    <a:fld id="{944DE272-953C-437C-B5F7-1006CEBB4418}" type="VALUE">
                      <a:rPr lang="en-US" baseline="0"/>
                      <a:pPr/>
                      <a:t>[VALOR]</a:t>
                    </a:fld>
                    <a:endParaRPr lang="pt-B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D8E-425A-867A-F4F4F5E0B7EF}"/>
                </c:ext>
              </c:extLst>
            </c:dLbl>
            <c:dLbl>
              <c:idx val="2"/>
              <c:delete val="1"/>
              <c:extLst>
                <c:ext xmlns:c15="http://schemas.microsoft.com/office/drawing/2012/chart" uri="{CE6537A1-D6FC-4f65-9D91-7224C49458BB}"/>
                <c:ext xmlns:c16="http://schemas.microsoft.com/office/drawing/2014/chart" uri="{C3380CC4-5D6E-409C-BE32-E72D297353CC}">
                  <c16:uniqueId val="{00000005-AD8E-425A-867A-F4F4F5E0B7E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Planilha1!$A$1:$A$3</c:f>
              <c:strCache>
                <c:ptCount val="3"/>
                <c:pt idx="0">
                  <c:v>Sim</c:v>
                </c:pt>
                <c:pt idx="1">
                  <c:v>Em partes</c:v>
                </c:pt>
                <c:pt idx="2">
                  <c:v>Não</c:v>
                </c:pt>
              </c:strCache>
            </c:strRef>
          </c:cat>
          <c:val>
            <c:numRef>
              <c:f>Planilha1!$B$1:$B$3</c:f>
              <c:numCache>
                <c:formatCode>0.0%</c:formatCode>
                <c:ptCount val="3"/>
                <c:pt idx="0">
                  <c:v>0.25900000000000001</c:v>
                </c:pt>
                <c:pt idx="1">
                  <c:v>0.74099999999999999</c:v>
                </c:pt>
                <c:pt idx="2">
                  <c:v>0</c:v>
                </c:pt>
              </c:numCache>
            </c:numRef>
          </c:val>
          <c:extLst>
            <c:ext xmlns:c16="http://schemas.microsoft.com/office/drawing/2014/chart" uri="{C3380CC4-5D6E-409C-BE32-E72D297353CC}">
              <c16:uniqueId val="{00000006-AD8E-425A-867A-F4F4F5E0B7E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448639213496847"/>
          <c:y val="0.49008994429056052"/>
          <c:w val="0.21682716310827896"/>
          <c:h val="0.300230514663927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pt-BR" sz="1400" b="1" i="0" u="none" strike="noStrike" baseline="0">
                <a:effectLst/>
                <a:latin typeface="Arial" panose="020B0604020202020204" pitchFamily="34" charset="0"/>
                <a:cs typeface="Arial" panose="020B0604020202020204" pitchFamily="34" charset="0"/>
              </a:rPr>
              <a:t>Você se sente motivado em seu ambiente de trabalho?</a:t>
            </a:r>
            <a:br>
              <a:rPr lang="pt-BR" sz="1400" b="1" i="0" u="none" strike="noStrike" baseline="0">
                <a:latin typeface="Arial" panose="020B0604020202020204" pitchFamily="34" charset="0"/>
                <a:cs typeface="Arial" panose="020B0604020202020204" pitchFamily="34" charset="0"/>
              </a:rPr>
            </a:br>
            <a:endParaRPr lang="pt-BR" sz="1400" b="1">
              <a:latin typeface="Arial" panose="020B0604020202020204" pitchFamily="34" charset="0"/>
              <a:cs typeface="Arial" panose="020B0604020202020204" pitchFamily="34" charset="0"/>
            </a:endParaRPr>
          </a:p>
        </c:rich>
      </c:tx>
      <c:layout>
        <c:manualLayout>
          <c:xMode val="edge"/>
          <c:yMode val="edge"/>
          <c:x val="0.14882633420822394"/>
          <c:y val="6.944444444444444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29377537182852143"/>
          <c:y val="0.27416666666666667"/>
          <c:w val="0.38827777777777778"/>
          <c:h val="0.6471296296296296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CD-42B6-BED4-1FA6C479E57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CD-42B6-BED4-1FA6C479E57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CD-42B6-BED4-1FA6C479E573}"/>
              </c:ext>
            </c:extLst>
          </c:dPt>
          <c:dLbls>
            <c:dLbl>
              <c:idx val="0"/>
              <c:tx>
                <c:rich>
                  <a:bodyPr/>
                  <a:lstStyle/>
                  <a:p>
                    <a:r>
                      <a:rPr lang="en-US" baseline="0"/>
                      <a:t> </a:t>
                    </a:r>
                    <a:fld id="{2C10A007-1714-4D26-990C-AB189A42123D}" type="VALUE">
                      <a:rPr lang="en-US" baseline="0"/>
                      <a:pPr/>
                      <a:t>[VALOR]</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7CD-42B6-BED4-1FA6C479E573}"/>
                </c:ext>
              </c:extLst>
            </c:dLbl>
            <c:dLbl>
              <c:idx val="1"/>
              <c:layout>
                <c:manualLayout>
                  <c:x val="4.3620297462817197E-2"/>
                  <c:y val="7.4752114319043453E-2"/>
                </c:manualLayout>
              </c:layout>
              <c:tx>
                <c:rich>
                  <a:bodyPr/>
                  <a:lstStyle/>
                  <a:p>
                    <a:fld id="{944DE272-953C-437C-B5F7-1006CEBB4418}" type="VALUE">
                      <a:rPr lang="en-US" baseline="0"/>
                      <a:pPr/>
                      <a:t>[VALOR]</a:t>
                    </a:fld>
                    <a:endParaRPr lang="pt-B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7CD-42B6-BED4-1FA6C479E573}"/>
                </c:ext>
              </c:extLst>
            </c:dLbl>
            <c:dLbl>
              <c:idx val="2"/>
              <c:delete val="1"/>
              <c:extLst>
                <c:ext xmlns:c15="http://schemas.microsoft.com/office/drawing/2012/chart" uri="{CE6537A1-D6FC-4f65-9D91-7224C49458BB}"/>
                <c:ext xmlns:c16="http://schemas.microsoft.com/office/drawing/2014/chart" uri="{C3380CC4-5D6E-409C-BE32-E72D297353CC}">
                  <c16:uniqueId val="{00000005-07CD-42B6-BED4-1FA6C479E57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Planilha1!$A$1:$A$3</c:f>
              <c:strCache>
                <c:ptCount val="3"/>
                <c:pt idx="0">
                  <c:v>Sim</c:v>
                </c:pt>
                <c:pt idx="1">
                  <c:v>Em partes</c:v>
                </c:pt>
                <c:pt idx="2">
                  <c:v>Não</c:v>
                </c:pt>
              </c:strCache>
            </c:strRef>
          </c:cat>
          <c:val>
            <c:numRef>
              <c:f>Planilha1!$B$1:$B$3</c:f>
              <c:numCache>
                <c:formatCode>0.0%</c:formatCode>
                <c:ptCount val="3"/>
                <c:pt idx="0">
                  <c:v>0.81499999999999995</c:v>
                </c:pt>
                <c:pt idx="1">
                  <c:v>0.185</c:v>
                </c:pt>
                <c:pt idx="2">
                  <c:v>0</c:v>
                </c:pt>
              </c:numCache>
            </c:numRef>
          </c:val>
          <c:extLst>
            <c:ext xmlns:c16="http://schemas.microsoft.com/office/drawing/2014/chart" uri="{C3380CC4-5D6E-409C-BE32-E72D297353CC}">
              <c16:uniqueId val="{00000006-07CD-42B6-BED4-1FA6C479E57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185725614981013"/>
          <c:y val="0.4214122241342349"/>
          <c:w val="0.21172386192605247"/>
          <c:h val="0.305667089627041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400">
                <a:latin typeface="Arial" panose="020B0604020202020204" pitchFamily="34" charset="0"/>
                <a:cs typeface="Arial" panose="020B0604020202020204" pitchFamily="34" charset="0"/>
              </a:rPr>
              <a:t>Você acredita que o seu nível de motivação interfere no desempenho de seu trabalho?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C3B-4511-9815-C8767594B3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C3B-4511-9815-C8767594B3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C3B-4511-9815-C8767594B3F0}"/>
              </c:ext>
            </c:extLst>
          </c:dPt>
          <c:dLbls>
            <c:dLbl>
              <c:idx val="0"/>
              <c:tx>
                <c:rich>
                  <a:bodyPr/>
                  <a:lstStyle/>
                  <a:p>
                    <a:fld id="{92D345C4-D90C-459F-BD1A-1F56BFBE772B}" type="VALUE">
                      <a:rPr lang="en-US"/>
                      <a:pPr/>
                      <a:t>[VALOR]</a:t>
                    </a:fld>
                    <a:endParaRPr lang="pt-B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3B-4511-9815-C8767594B3F0}"/>
                </c:ext>
              </c:extLst>
            </c:dLbl>
            <c:dLbl>
              <c:idx val="1"/>
              <c:layout>
                <c:manualLayout>
                  <c:x val="5.5590769903762029E-2"/>
                  <c:y val="0.14533355205599299"/>
                </c:manualLayout>
              </c:layout>
              <c:tx>
                <c:rich>
                  <a:bodyPr/>
                  <a:lstStyle/>
                  <a:p>
                    <a:fld id="{4B149C61-90BE-4252-9F94-02DE0C9DDDC4}" type="VALUE">
                      <a:rPr lang="en-US"/>
                      <a:pPr/>
                      <a:t>[VALOR]</a:t>
                    </a:fld>
                    <a:endParaRPr lang="pt-B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C3B-4511-9815-C8767594B3F0}"/>
                </c:ext>
              </c:extLst>
            </c:dLbl>
            <c:dLbl>
              <c:idx val="2"/>
              <c:layout>
                <c:manualLayout>
                  <c:x val="5.2761373578302712E-2"/>
                  <c:y val="0.10386665208515602"/>
                </c:manualLayout>
              </c:layout>
              <c:tx>
                <c:rich>
                  <a:bodyPr/>
                  <a:lstStyle/>
                  <a:p>
                    <a:fld id="{A3EE3EB9-82FE-4144-B6D7-DBA187D313AF}" type="VALUE">
                      <a:rPr lang="en-US"/>
                      <a:pPr/>
                      <a:t>[VALOR]</a:t>
                    </a:fld>
                    <a:endParaRPr lang="pt-B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C3B-4511-9815-C8767594B3F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Planilha1!$A$2:$A$4</c:f>
              <c:strCache>
                <c:ptCount val="3"/>
                <c:pt idx="0">
                  <c:v>Sim</c:v>
                </c:pt>
                <c:pt idx="1">
                  <c:v>Talvez</c:v>
                </c:pt>
                <c:pt idx="2">
                  <c:v>Não</c:v>
                </c:pt>
              </c:strCache>
            </c:strRef>
          </c:cat>
          <c:val>
            <c:numRef>
              <c:f>Planilha1!$B$2:$B$4</c:f>
              <c:numCache>
                <c:formatCode>0.0%</c:formatCode>
                <c:ptCount val="3"/>
                <c:pt idx="0">
                  <c:v>0.88900000000000001</c:v>
                </c:pt>
                <c:pt idx="1">
                  <c:v>3.6999999999999998E-2</c:v>
                </c:pt>
                <c:pt idx="2">
                  <c:v>7.3999999999999996E-2</c:v>
                </c:pt>
              </c:numCache>
            </c:numRef>
          </c:val>
          <c:extLst>
            <c:ext xmlns:c16="http://schemas.microsoft.com/office/drawing/2014/chart" uri="{C3380CC4-5D6E-409C-BE32-E72D297353CC}">
              <c16:uniqueId val="{00000006-2C3B-4511-9815-C8767594B3F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070363079615061"/>
          <c:y val="0.4830431612715077"/>
          <c:w val="0.16780555656349408"/>
          <c:h val="0.267995406824146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9165966754155732"/>
          <c:y val="5.5555555555555552E-2"/>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Planilha1!$B$1</c:f>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dLbl>
              <c:idx val="2"/>
              <c:layout>
                <c:manualLayout>
                  <c:x val="-7.1485902971806001E-2"/>
                  <c:y val="-9.207996759190753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F5-42A0-9FD7-4A68180CB07A}"/>
                </c:ext>
              </c:extLst>
            </c:dLbl>
            <c:dLbl>
              <c:idx val="3"/>
              <c:layout>
                <c:manualLayout>
                  <c:x val="-9.0626202974628173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F5-42A0-9FD7-4A68180CB07A}"/>
                </c:ext>
              </c:extLst>
            </c:dLbl>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Planilha1!$A$2:$A$6</c:f>
              <c:strCache>
                <c:ptCount val="5"/>
                <c:pt idx="0">
                  <c:v>Organização e clareza na delegação de funções</c:v>
                </c:pt>
                <c:pt idx="1">
                  <c:v>Distribuições de salários e bonificações</c:v>
                </c:pt>
                <c:pt idx="2">
                  <c:v>Competência/capacitação por parte de algum(s) funcionário(s)</c:v>
                </c:pt>
                <c:pt idx="3">
                  <c:v>Desvalorização do seu próprio trabalho</c:v>
                </c:pt>
                <c:pt idx="4">
                  <c:v>Infraestrutura e materiais</c:v>
                </c:pt>
              </c:strCache>
            </c:strRef>
          </c:cat>
          <c:val>
            <c:numRef>
              <c:f>Planilha1!$B$2:$B$6</c:f>
              <c:numCache>
                <c:formatCode>0.0%</c:formatCode>
                <c:ptCount val="5"/>
                <c:pt idx="0">
                  <c:v>0.14799999999999999</c:v>
                </c:pt>
                <c:pt idx="1">
                  <c:v>0.185</c:v>
                </c:pt>
                <c:pt idx="2">
                  <c:v>7.3999999999999996E-2</c:v>
                </c:pt>
                <c:pt idx="3">
                  <c:v>0.111</c:v>
                </c:pt>
                <c:pt idx="4">
                  <c:v>0.63</c:v>
                </c:pt>
              </c:numCache>
            </c:numRef>
          </c:val>
          <c:extLst>
            <c:ext xmlns:c16="http://schemas.microsoft.com/office/drawing/2014/chart" uri="{C3380CC4-5D6E-409C-BE32-E72D297353CC}">
              <c16:uniqueId val="{00000002-DDF5-42A0-9FD7-4A68180CB07A}"/>
            </c:ext>
          </c:extLst>
        </c:ser>
        <c:dLbls>
          <c:dLblPos val="inEnd"/>
          <c:showLegendKey val="0"/>
          <c:showVal val="1"/>
          <c:showCatName val="0"/>
          <c:showSerName val="0"/>
          <c:showPercent val="0"/>
          <c:showBubbleSize val="0"/>
        </c:dLbls>
        <c:gapWidth val="65"/>
        <c:axId val="244635440"/>
        <c:axId val="244635856"/>
      </c:barChart>
      <c:catAx>
        <c:axId val="2446354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crossAx val="244635856"/>
        <c:crosses val="autoZero"/>
        <c:auto val="1"/>
        <c:lblAlgn val="ctr"/>
        <c:lblOffset val="100"/>
        <c:noMultiLvlLbl val="0"/>
      </c:catAx>
      <c:valAx>
        <c:axId val="2446358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crossAx val="2446354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Arial" panose="020B0604020202020204" pitchFamily="34" charset="0"/>
          <a:cs typeface="Arial" panose="020B0604020202020204" pitchFamily="34" charset="0"/>
        </a:defRPr>
      </a:pPr>
      <a:endParaRPr lang="pt-BR"/>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pt-BR" sz="1400" b="1" i="0" u="none" strike="noStrike" baseline="0">
                <a:effectLst/>
                <a:latin typeface="Arial" panose="020B0604020202020204" pitchFamily="34" charset="0"/>
                <a:cs typeface="Arial" panose="020B0604020202020204" pitchFamily="34" charset="0"/>
              </a:rPr>
              <a:t>Você acredita que o seu nível de motivação interfere no desempenho de seu trabalho?</a:t>
            </a:r>
            <a:br>
              <a:rPr lang="pt-BR" sz="1400" b="1" i="0" u="none" strike="noStrike" baseline="0">
                <a:latin typeface="Arial" panose="020B0604020202020204" pitchFamily="34" charset="0"/>
                <a:cs typeface="Arial" panose="020B0604020202020204" pitchFamily="34" charset="0"/>
              </a:rPr>
            </a:br>
            <a:endParaRPr lang="pt-BR" sz="1400" b="1">
              <a:latin typeface="Arial" panose="020B0604020202020204" pitchFamily="34" charset="0"/>
              <a:cs typeface="Arial" panose="020B0604020202020204" pitchFamily="34" charset="0"/>
            </a:endParaRPr>
          </a:p>
        </c:rich>
      </c:tx>
      <c:layout>
        <c:manualLayout>
          <c:xMode val="edge"/>
          <c:yMode val="edge"/>
          <c:x val="0.14604855643044623"/>
          <c:y val="4.166666666666666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30210870516185478"/>
          <c:y val="0.22787037037037036"/>
          <c:w val="0.41605555555555557"/>
          <c:h val="0.69342592592592589"/>
        </c:manualLayout>
      </c:layout>
      <c:pieChart>
        <c:varyColors val="1"/>
        <c:ser>
          <c:idx val="0"/>
          <c:order val="0"/>
          <c:dPt>
            <c:idx val="0"/>
            <c:bubble3D val="0"/>
            <c:explosion val="22"/>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400-41FB-BADB-FDCCF1F0CFF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400-41FB-BADB-FDCCF1F0CFF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400-41FB-BADB-FDCCF1F0CFF9}"/>
              </c:ext>
            </c:extLst>
          </c:dPt>
          <c:dLbls>
            <c:dLbl>
              <c:idx val="0"/>
              <c:layout>
                <c:manualLayout>
                  <c:x val="-1.1919490990056761E-6"/>
                  <c:y val="-0.30968794346691492"/>
                </c:manualLayout>
              </c:layout>
              <c:tx>
                <c:rich>
                  <a:bodyPr/>
                  <a:lstStyle/>
                  <a:p>
                    <a:r>
                      <a:rPr lang="en-US" baseline="0"/>
                      <a:t> </a:t>
                    </a:r>
                    <a:fld id="{1A94F8A7-3A3E-47BB-8451-6773FB8F0A11}" type="PERCENTAGE">
                      <a:rPr lang="en-US" baseline="0"/>
                      <a:pPr/>
                      <a:t>[PORCENTAGEM]</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00-41FB-BADB-FDCCF1F0CFF9}"/>
                </c:ext>
              </c:extLst>
            </c:dLbl>
            <c:dLbl>
              <c:idx val="1"/>
              <c:delete val="1"/>
              <c:extLst>
                <c:ext xmlns:c15="http://schemas.microsoft.com/office/drawing/2012/chart" uri="{CE6537A1-D6FC-4f65-9D91-7224C49458BB}"/>
                <c:ext xmlns:c16="http://schemas.microsoft.com/office/drawing/2014/chart" uri="{C3380CC4-5D6E-409C-BE32-E72D297353CC}">
                  <c16:uniqueId val="{00000003-6400-41FB-BADB-FDCCF1F0CFF9}"/>
                </c:ext>
              </c:extLst>
            </c:dLbl>
            <c:dLbl>
              <c:idx val="2"/>
              <c:delete val="1"/>
              <c:extLst>
                <c:ext xmlns:c15="http://schemas.microsoft.com/office/drawing/2012/chart" uri="{CE6537A1-D6FC-4f65-9D91-7224C49458BB}"/>
                <c:ext xmlns:c16="http://schemas.microsoft.com/office/drawing/2014/chart" uri="{C3380CC4-5D6E-409C-BE32-E72D297353CC}">
                  <c16:uniqueId val="{00000005-6400-41FB-BADB-FDCCF1F0CFF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Planilha1!$A$1:$A$3</c:f>
              <c:strCache>
                <c:ptCount val="3"/>
                <c:pt idx="0">
                  <c:v>Sim</c:v>
                </c:pt>
                <c:pt idx="1">
                  <c:v>Em partes</c:v>
                </c:pt>
                <c:pt idx="2">
                  <c:v>Não</c:v>
                </c:pt>
              </c:strCache>
            </c:strRef>
          </c:cat>
          <c:val>
            <c:numRef>
              <c:f>Planilha1!$B$1:$B$3</c:f>
              <c:numCache>
                <c:formatCode>0.0%</c:formatCode>
                <c:ptCount val="3"/>
                <c:pt idx="0">
                  <c:v>1</c:v>
                </c:pt>
                <c:pt idx="1">
                  <c:v>0</c:v>
                </c:pt>
                <c:pt idx="2">
                  <c:v>0</c:v>
                </c:pt>
              </c:numCache>
            </c:numRef>
          </c:val>
          <c:extLst>
            <c:ext xmlns:c16="http://schemas.microsoft.com/office/drawing/2014/chart" uri="{C3380CC4-5D6E-409C-BE32-E72D297353CC}">
              <c16:uniqueId val="{00000006-6400-41FB-BADB-FDCCF1F0CF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778849518810143"/>
          <c:y val="0.42990485564304459"/>
          <c:w val="0.20146299832411954"/>
          <c:h val="0.23698928258967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pt-BR" sz="1400" b="1" i="0" baseline="0">
                <a:effectLst/>
                <a:latin typeface="Arial" panose="020B0604020202020204" pitchFamily="34" charset="0"/>
                <a:cs typeface="Arial" panose="020B0604020202020204" pitchFamily="34" charset="0"/>
              </a:rPr>
              <a:t>Você se sente motivado em </a:t>
            </a:r>
            <a:endParaRPr lang="pt-BR" sz="1400">
              <a:effectLst/>
              <a:latin typeface="Arial" panose="020B0604020202020204" pitchFamily="34" charset="0"/>
              <a:cs typeface="Arial" panose="020B0604020202020204" pitchFamily="34" charset="0"/>
            </a:endParaRPr>
          </a:p>
          <a:p>
            <a:pPr>
              <a:defRPr sz="1400">
                <a:latin typeface="Arial" panose="020B0604020202020204" pitchFamily="34" charset="0"/>
                <a:cs typeface="Arial" panose="020B0604020202020204" pitchFamily="34" charset="0"/>
              </a:defRPr>
            </a:pPr>
            <a:r>
              <a:rPr lang="pt-BR" sz="1400" b="1" i="0" baseline="0">
                <a:effectLst/>
                <a:latin typeface="Arial" panose="020B0604020202020204" pitchFamily="34" charset="0"/>
                <a:cs typeface="Arial" panose="020B0604020202020204" pitchFamily="34" charset="0"/>
              </a:rPr>
              <a:t>seu ambiente de trabalho?</a:t>
            </a:r>
            <a:endParaRPr lang="pt-BR" sz="14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3A-4D00-9DA8-D8545F7C37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3A-4D00-9DA8-D8545F7C37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3A-4D00-9DA8-D8545F7C37E6}"/>
              </c:ext>
            </c:extLst>
          </c:dPt>
          <c:dLbls>
            <c:dLbl>
              <c:idx val="2"/>
              <c:delete val="1"/>
              <c:extLst>
                <c:ext xmlns:c15="http://schemas.microsoft.com/office/drawing/2012/chart" uri="{CE6537A1-D6FC-4f65-9D91-7224C49458BB}"/>
                <c:ext xmlns:c16="http://schemas.microsoft.com/office/drawing/2014/chart" uri="{C3380CC4-5D6E-409C-BE32-E72D297353CC}">
                  <c16:uniqueId val="{00000005-9A3A-4D00-9DA8-D8545F7C37E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Planilha1!$A$1:$A$3</c:f>
              <c:strCache>
                <c:ptCount val="3"/>
                <c:pt idx="0">
                  <c:v>Sim</c:v>
                </c:pt>
                <c:pt idx="1">
                  <c:v>Às vezes</c:v>
                </c:pt>
                <c:pt idx="2">
                  <c:v>Não</c:v>
                </c:pt>
              </c:strCache>
            </c:strRef>
          </c:cat>
          <c:val>
            <c:numRef>
              <c:f>Planilha1!$B$1:$B$3</c:f>
              <c:numCache>
                <c:formatCode>0%</c:formatCode>
                <c:ptCount val="3"/>
                <c:pt idx="0">
                  <c:v>0.75</c:v>
                </c:pt>
                <c:pt idx="1">
                  <c:v>0.25</c:v>
                </c:pt>
                <c:pt idx="2">
                  <c:v>0</c:v>
                </c:pt>
              </c:numCache>
            </c:numRef>
          </c:val>
          <c:extLst>
            <c:ext xmlns:c16="http://schemas.microsoft.com/office/drawing/2014/chart" uri="{C3380CC4-5D6E-409C-BE32-E72D297353CC}">
              <c16:uniqueId val="{00000006-9A3A-4D00-9DA8-D8545F7C37E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013429571303584"/>
          <c:y val="0.44313575386410031"/>
          <c:w val="0.17946352701020901"/>
          <c:h val="0.267995406824146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9165966754155732"/>
          <c:y val="5.5555555555555552E-2"/>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Planilha1!$B$1</c:f>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Planilha1!$A$2:$A$6</c:f>
              <c:strCache>
                <c:ptCount val="5"/>
                <c:pt idx="0">
                  <c:v>Organização e clareza na delegação de funções</c:v>
                </c:pt>
                <c:pt idx="1">
                  <c:v>Distribuições de salários e bonificações</c:v>
                </c:pt>
                <c:pt idx="2">
                  <c:v>Competência/capacitação por parte de algum(s) funcionário(s)</c:v>
                </c:pt>
                <c:pt idx="3">
                  <c:v>Desvalorização do seu próprio trabalho</c:v>
                </c:pt>
                <c:pt idx="4">
                  <c:v>Infraestrutura e materiais</c:v>
                </c:pt>
              </c:strCache>
            </c:strRef>
          </c:cat>
          <c:val>
            <c:numRef>
              <c:f>Planilha1!$B$2:$B$6</c:f>
              <c:numCache>
                <c:formatCode>0%</c:formatCode>
                <c:ptCount val="5"/>
                <c:pt idx="0">
                  <c:v>0.25</c:v>
                </c:pt>
                <c:pt idx="1">
                  <c:v>0</c:v>
                </c:pt>
                <c:pt idx="2">
                  <c:v>0.5</c:v>
                </c:pt>
                <c:pt idx="3">
                  <c:v>0.25</c:v>
                </c:pt>
                <c:pt idx="4">
                  <c:v>0.75</c:v>
                </c:pt>
              </c:numCache>
            </c:numRef>
          </c:val>
          <c:extLst>
            <c:ext xmlns:c16="http://schemas.microsoft.com/office/drawing/2014/chart" uri="{C3380CC4-5D6E-409C-BE32-E72D297353CC}">
              <c16:uniqueId val="{00000000-F137-4EA4-A6C8-5A41D4DA10C5}"/>
            </c:ext>
          </c:extLst>
        </c:ser>
        <c:dLbls>
          <c:dLblPos val="inEnd"/>
          <c:showLegendKey val="0"/>
          <c:showVal val="1"/>
          <c:showCatName val="0"/>
          <c:showSerName val="0"/>
          <c:showPercent val="0"/>
          <c:showBubbleSize val="0"/>
        </c:dLbls>
        <c:gapWidth val="65"/>
        <c:axId val="244635440"/>
        <c:axId val="244635856"/>
      </c:barChart>
      <c:catAx>
        <c:axId val="2446354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crossAx val="244635856"/>
        <c:crosses val="autoZero"/>
        <c:auto val="1"/>
        <c:lblAlgn val="ctr"/>
        <c:lblOffset val="100"/>
        <c:noMultiLvlLbl val="0"/>
      </c:catAx>
      <c:valAx>
        <c:axId val="2446358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crossAx val="2446354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Arial" panose="020B0604020202020204" pitchFamily="34" charset="0"/>
          <a:cs typeface="Arial" panose="020B0604020202020204" pitchFamily="34" charset="0"/>
        </a:defRPr>
      </a:pPr>
      <a:endParaRPr lang="pt-B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0.38125</cdr:x>
      <cdr:y>0.0816</cdr:y>
    </cdr:from>
    <cdr:to>
      <cdr:x>0.58125</cdr:x>
      <cdr:y>0.16493</cdr:y>
    </cdr:to>
    <cdr:sp macro="" textlink="">
      <cdr:nvSpPr>
        <cdr:cNvPr id="2" name="CaixaDeTexto 1"/>
        <cdr:cNvSpPr txBox="1"/>
      </cdr:nvSpPr>
      <cdr:spPr>
        <a:xfrm xmlns:a="http://schemas.openxmlformats.org/drawingml/2006/main">
          <a:off x="1743075" y="223838"/>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0.0762</cdr:x>
      <cdr:y>0.02637</cdr:y>
    </cdr:from>
    <cdr:to>
      <cdr:x>0.90092</cdr:x>
      <cdr:y>0.25615</cdr:y>
    </cdr:to>
    <cdr:sp macro="" textlink="">
      <cdr:nvSpPr>
        <cdr:cNvPr id="3" name="CaixaDeTexto 2"/>
        <cdr:cNvSpPr txBox="1"/>
      </cdr:nvSpPr>
      <cdr:spPr>
        <a:xfrm xmlns:a="http://schemas.openxmlformats.org/drawingml/2006/main">
          <a:off x="315014" y="66675"/>
          <a:ext cx="3409262" cy="58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100" b="1">
              <a:latin typeface="Arial" panose="020B0604020202020204" pitchFamily="34" charset="0"/>
              <a:cs typeface="Arial" panose="020B0604020202020204" pitchFamily="34" charset="0"/>
            </a:rPr>
            <a:t>Em sua opinião, em quais desses fatores há maior déficit de interferência na sua motivação?</a:t>
          </a:r>
        </a:p>
      </cdr:txBody>
    </cdr:sp>
  </cdr:relSizeAnchor>
</c:userShapes>
</file>

<file path=word/drawings/drawing2.xml><?xml version="1.0" encoding="utf-8"?>
<c:userShapes xmlns:c="http://schemas.openxmlformats.org/drawingml/2006/chart">
  <cdr:relSizeAnchor xmlns:cdr="http://schemas.openxmlformats.org/drawingml/2006/chartDrawing">
    <cdr:from>
      <cdr:x>0.38125</cdr:x>
      <cdr:y>0.0816</cdr:y>
    </cdr:from>
    <cdr:to>
      <cdr:x>0.58125</cdr:x>
      <cdr:y>0.16493</cdr:y>
    </cdr:to>
    <cdr:sp macro="" textlink="">
      <cdr:nvSpPr>
        <cdr:cNvPr id="2" name="CaixaDeTexto 1"/>
        <cdr:cNvSpPr txBox="1"/>
      </cdr:nvSpPr>
      <cdr:spPr>
        <a:xfrm xmlns:a="http://schemas.openxmlformats.org/drawingml/2006/main">
          <a:off x="1743075" y="223838"/>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0.08377</cdr:x>
      <cdr:y>0</cdr:y>
    </cdr:from>
    <cdr:to>
      <cdr:x>0.90252</cdr:x>
      <cdr:y>0.16667</cdr:y>
    </cdr:to>
    <cdr:sp macro="" textlink="">
      <cdr:nvSpPr>
        <cdr:cNvPr id="3" name="CaixaDeTexto 2"/>
        <cdr:cNvSpPr txBox="1"/>
      </cdr:nvSpPr>
      <cdr:spPr>
        <a:xfrm xmlns:a="http://schemas.openxmlformats.org/drawingml/2006/main">
          <a:off x="383651" y="0"/>
          <a:ext cx="3749564" cy="458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100" b="1">
              <a:latin typeface="Arial" panose="020B0604020202020204" pitchFamily="34" charset="0"/>
              <a:cs typeface="Arial" panose="020B0604020202020204" pitchFamily="34" charset="0"/>
            </a:rPr>
            <a:t>Em sua opinião, em quais desses fatores há maior déficit de interferência na sua motivação?</a:t>
          </a: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3FAD-9FA7-4390-9D15-1E53663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4366</Words>
  <Characters>23581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27892</CharactersWithSpaces>
  <SharedDoc>false</SharedDoc>
  <HLinks>
    <vt:vector size="18" baseType="variant">
      <vt:variant>
        <vt:i4>7405602</vt:i4>
      </vt:variant>
      <vt:variant>
        <vt:i4>33</vt:i4>
      </vt:variant>
      <vt:variant>
        <vt:i4>0</vt:i4>
      </vt:variant>
      <vt:variant>
        <vt:i4>5</vt:i4>
      </vt:variant>
      <vt:variant>
        <vt:lpwstr>http://blog.treinamentoomongeeoexecutivo.com/o-que-e-gestao-participativa/</vt:lpwstr>
      </vt:variant>
      <vt:variant>
        <vt:lpwstr/>
      </vt:variant>
      <vt:variant>
        <vt:i4>655360</vt:i4>
      </vt:variant>
      <vt:variant>
        <vt:i4>30</vt:i4>
      </vt:variant>
      <vt:variant>
        <vt:i4>0</vt:i4>
      </vt:variant>
      <vt:variant>
        <vt:i4>5</vt:i4>
      </vt:variant>
      <vt:variant>
        <vt:lpwstr>http://emaberto.inep.gov.br/index.php/emaberto/article/view/2116</vt:lpwstr>
      </vt:variant>
      <vt:variant>
        <vt:lpwstr/>
      </vt:variant>
      <vt:variant>
        <vt:i4>1441833</vt:i4>
      </vt:variant>
      <vt:variant>
        <vt:i4>0</vt:i4>
      </vt:variant>
      <vt:variant>
        <vt:i4>0</vt:i4>
      </vt:variant>
      <vt:variant>
        <vt:i4>5</vt:i4>
      </vt:variant>
      <vt:variant>
        <vt:lpwstr>mailto:paooladantass@hotmail.com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Stephane Karoline</cp:lastModifiedBy>
  <cp:revision>2</cp:revision>
  <cp:lastPrinted>2017-02-02T14:04:00Z</cp:lastPrinted>
  <dcterms:created xsi:type="dcterms:W3CDTF">2019-11-28T01:33:00Z</dcterms:created>
  <dcterms:modified xsi:type="dcterms:W3CDTF">2019-11-28T01:33:00Z</dcterms:modified>
</cp:coreProperties>
</file>